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111" w:rsidRDefault="00270BA8" w:rsidP="00270BA8">
      <w:pPr>
        <w:spacing w:before="120" w:line="259" w:lineRule="auto"/>
      </w:pPr>
      <w:r>
        <w:t>Hans-Dieter Sill, Universität Rostock</w:t>
      </w:r>
    </w:p>
    <w:p w:rsidR="00270BA8" w:rsidRDefault="00270BA8" w:rsidP="00270BA8">
      <w:pPr>
        <w:spacing w:before="120" w:line="259" w:lineRule="auto"/>
      </w:pPr>
    </w:p>
    <w:p w:rsidR="00270BA8" w:rsidRPr="00270BA8" w:rsidRDefault="00270BA8" w:rsidP="00270BA8">
      <w:pPr>
        <w:spacing w:before="120" w:line="259" w:lineRule="auto"/>
        <w:rPr>
          <w:b/>
          <w:sz w:val="32"/>
        </w:rPr>
      </w:pPr>
      <w:r w:rsidRPr="00270BA8">
        <w:rPr>
          <w:b/>
          <w:sz w:val="32"/>
        </w:rPr>
        <w:t xml:space="preserve">Probleme der Entwicklung des Wissens und Könnens im Arbeiten mit Variablen, Termen, Gleichungen und Ungleichungen </w:t>
      </w:r>
    </w:p>
    <w:p w:rsidR="00C51854" w:rsidRDefault="00C51854" w:rsidP="00270BA8">
      <w:pPr>
        <w:spacing w:before="120" w:line="259" w:lineRule="auto"/>
      </w:pPr>
    </w:p>
    <w:sdt>
      <w:sdtPr>
        <w:rPr>
          <w:rFonts w:asciiTheme="minorHAnsi" w:eastAsiaTheme="minorHAnsi" w:hAnsiTheme="minorHAnsi" w:cstheme="minorBidi"/>
          <w:color w:val="auto"/>
          <w:sz w:val="22"/>
          <w:szCs w:val="22"/>
          <w:lang w:eastAsia="en-US"/>
        </w:rPr>
        <w:id w:val="-1714036129"/>
        <w:docPartObj>
          <w:docPartGallery w:val="Table of Contents"/>
          <w:docPartUnique/>
        </w:docPartObj>
      </w:sdtPr>
      <w:sdtEndPr>
        <w:rPr>
          <w:b/>
          <w:bCs/>
        </w:rPr>
      </w:sdtEndPr>
      <w:sdtContent>
        <w:p w:rsidR="00270BA8" w:rsidRPr="00270BA8" w:rsidRDefault="00270BA8" w:rsidP="00270BA8">
          <w:pPr>
            <w:pStyle w:val="Inhaltsverzeichnisberschrift"/>
            <w:spacing w:before="120"/>
            <w:rPr>
              <w:color w:val="auto"/>
            </w:rPr>
          </w:pPr>
          <w:r w:rsidRPr="00270BA8">
            <w:rPr>
              <w:color w:val="auto"/>
            </w:rPr>
            <w:t>Inhalt</w:t>
          </w:r>
        </w:p>
        <w:p w:rsidR="00DC05ED" w:rsidRDefault="00270BA8">
          <w:pPr>
            <w:pStyle w:val="Verzeichnis1"/>
            <w:tabs>
              <w:tab w:val="left" w:pos="440"/>
              <w:tab w:val="right" w:leader="dot" w:pos="9062"/>
            </w:tabs>
            <w:rPr>
              <w:rFonts w:eastAsiaTheme="minorEastAsia"/>
              <w:noProof/>
              <w:lang w:eastAsia="de-DE"/>
            </w:rPr>
          </w:pPr>
          <w:r>
            <w:rPr>
              <w:b/>
              <w:bCs/>
            </w:rPr>
            <w:fldChar w:fldCharType="begin"/>
          </w:r>
          <w:r>
            <w:rPr>
              <w:b/>
              <w:bCs/>
            </w:rPr>
            <w:instrText xml:space="preserve"> TOC \o "1-3" \h \z \u </w:instrText>
          </w:r>
          <w:r>
            <w:rPr>
              <w:b/>
              <w:bCs/>
            </w:rPr>
            <w:fldChar w:fldCharType="separate"/>
          </w:r>
          <w:hyperlink w:anchor="_Toc3142196" w:history="1">
            <w:r w:rsidR="00DC05ED" w:rsidRPr="00A069DA">
              <w:rPr>
                <w:rStyle w:val="Hyperlink"/>
                <w:noProof/>
              </w:rPr>
              <w:t>1</w:t>
            </w:r>
            <w:r w:rsidR="00DC05ED">
              <w:rPr>
                <w:rFonts w:eastAsiaTheme="minorEastAsia"/>
                <w:noProof/>
                <w:lang w:eastAsia="de-DE"/>
              </w:rPr>
              <w:tab/>
            </w:r>
            <w:r w:rsidR="00DC05ED" w:rsidRPr="00A069DA">
              <w:rPr>
                <w:rStyle w:val="Hyperlink"/>
                <w:noProof/>
              </w:rPr>
              <w:t>Grundlegende Probleme</w:t>
            </w:r>
            <w:r w:rsidR="00DC05ED">
              <w:rPr>
                <w:noProof/>
                <w:webHidden/>
              </w:rPr>
              <w:tab/>
            </w:r>
            <w:r w:rsidR="00DC05ED">
              <w:rPr>
                <w:noProof/>
                <w:webHidden/>
              </w:rPr>
              <w:fldChar w:fldCharType="begin"/>
            </w:r>
            <w:r w:rsidR="00DC05ED">
              <w:rPr>
                <w:noProof/>
                <w:webHidden/>
              </w:rPr>
              <w:instrText xml:space="preserve"> PAGEREF _Toc3142196 \h </w:instrText>
            </w:r>
            <w:r w:rsidR="00DC05ED">
              <w:rPr>
                <w:noProof/>
                <w:webHidden/>
              </w:rPr>
            </w:r>
            <w:r w:rsidR="00DC05ED">
              <w:rPr>
                <w:noProof/>
                <w:webHidden/>
              </w:rPr>
              <w:fldChar w:fldCharType="separate"/>
            </w:r>
            <w:r w:rsidR="009D55FF">
              <w:rPr>
                <w:noProof/>
                <w:webHidden/>
              </w:rPr>
              <w:t>1</w:t>
            </w:r>
            <w:r w:rsidR="00DC05ED">
              <w:rPr>
                <w:noProof/>
                <w:webHidden/>
              </w:rPr>
              <w:fldChar w:fldCharType="end"/>
            </w:r>
          </w:hyperlink>
        </w:p>
        <w:p w:rsidR="00DC05ED" w:rsidRDefault="000428DC">
          <w:pPr>
            <w:pStyle w:val="Verzeichnis1"/>
            <w:tabs>
              <w:tab w:val="left" w:pos="440"/>
              <w:tab w:val="right" w:leader="dot" w:pos="9062"/>
            </w:tabs>
            <w:rPr>
              <w:rFonts w:eastAsiaTheme="minorEastAsia"/>
              <w:noProof/>
              <w:lang w:eastAsia="de-DE"/>
            </w:rPr>
          </w:pPr>
          <w:hyperlink w:anchor="_Toc3142197" w:history="1">
            <w:r w:rsidR="00DC05ED" w:rsidRPr="00A069DA">
              <w:rPr>
                <w:rStyle w:val="Hyperlink"/>
                <w:noProof/>
              </w:rPr>
              <w:t>2</w:t>
            </w:r>
            <w:r w:rsidR="00DC05ED">
              <w:rPr>
                <w:rFonts w:eastAsiaTheme="minorEastAsia"/>
                <w:noProof/>
                <w:lang w:eastAsia="de-DE"/>
              </w:rPr>
              <w:tab/>
            </w:r>
            <w:r w:rsidR="00DC05ED" w:rsidRPr="00A069DA">
              <w:rPr>
                <w:rStyle w:val="Hyperlink"/>
                <w:noProof/>
              </w:rPr>
              <w:t>Zu den Begriffen Variable, Term, Gleichung und Ungleichung</w:t>
            </w:r>
            <w:r w:rsidR="00DC05ED">
              <w:rPr>
                <w:noProof/>
                <w:webHidden/>
              </w:rPr>
              <w:tab/>
            </w:r>
            <w:r w:rsidR="00DC05ED">
              <w:rPr>
                <w:noProof/>
                <w:webHidden/>
              </w:rPr>
              <w:fldChar w:fldCharType="begin"/>
            </w:r>
            <w:r w:rsidR="00DC05ED">
              <w:rPr>
                <w:noProof/>
                <w:webHidden/>
              </w:rPr>
              <w:instrText xml:space="preserve"> PAGEREF _Toc3142197 \h </w:instrText>
            </w:r>
            <w:r w:rsidR="00DC05ED">
              <w:rPr>
                <w:noProof/>
                <w:webHidden/>
              </w:rPr>
            </w:r>
            <w:r w:rsidR="00DC05ED">
              <w:rPr>
                <w:noProof/>
                <w:webHidden/>
              </w:rPr>
              <w:fldChar w:fldCharType="separate"/>
            </w:r>
            <w:r w:rsidR="009D55FF">
              <w:rPr>
                <w:noProof/>
                <w:webHidden/>
              </w:rPr>
              <w:t>3</w:t>
            </w:r>
            <w:r w:rsidR="00DC05ED">
              <w:rPr>
                <w:noProof/>
                <w:webHidden/>
              </w:rPr>
              <w:fldChar w:fldCharType="end"/>
            </w:r>
          </w:hyperlink>
        </w:p>
        <w:p w:rsidR="00DC05ED" w:rsidRDefault="000428DC">
          <w:pPr>
            <w:pStyle w:val="Verzeichnis1"/>
            <w:tabs>
              <w:tab w:val="left" w:pos="440"/>
              <w:tab w:val="right" w:leader="dot" w:pos="9062"/>
            </w:tabs>
            <w:rPr>
              <w:rFonts w:eastAsiaTheme="minorEastAsia"/>
              <w:noProof/>
              <w:lang w:eastAsia="de-DE"/>
            </w:rPr>
          </w:pPr>
          <w:hyperlink w:anchor="_Toc3142198" w:history="1">
            <w:r w:rsidR="00DC05ED" w:rsidRPr="00A069DA">
              <w:rPr>
                <w:rStyle w:val="Hyperlink"/>
                <w:noProof/>
              </w:rPr>
              <w:t>3</w:t>
            </w:r>
            <w:r w:rsidR="00DC05ED">
              <w:rPr>
                <w:rFonts w:eastAsiaTheme="minorEastAsia"/>
                <w:noProof/>
                <w:lang w:eastAsia="de-DE"/>
              </w:rPr>
              <w:tab/>
            </w:r>
            <w:r w:rsidR="00DC05ED" w:rsidRPr="00A069DA">
              <w:rPr>
                <w:rStyle w:val="Hyperlink"/>
                <w:noProof/>
              </w:rPr>
              <w:t>Zum Erkennen der Struktur von Termen</w:t>
            </w:r>
            <w:r w:rsidR="00DC05ED">
              <w:rPr>
                <w:noProof/>
                <w:webHidden/>
              </w:rPr>
              <w:tab/>
            </w:r>
            <w:r w:rsidR="00DC05ED">
              <w:rPr>
                <w:noProof/>
                <w:webHidden/>
              </w:rPr>
              <w:fldChar w:fldCharType="begin"/>
            </w:r>
            <w:r w:rsidR="00DC05ED">
              <w:rPr>
                <w:noProof/>
                <w:webHidden/>
              </w:rPr>
              <w:instrText xml:space="preserve"> PAGEREF _Toc3142198 \h </w:instrText>
            </w:r>
            <w:r w:rsidR="00DC05ED">
              <w:rPr>
                <w:noProof/>
                <w:webHidden/>
              </w:rPr>
            </w:r>
            <w:r w:rsidR="00DC05ED">
              <w:rPr>
                <w:noProof/>
                <w:webHidden/>
              </w:rPr>
              <w:fldChar w:fldCharType="separate"/>
            </w:r>
            <w:r w:rsidR="009D55FF">
              <w:rPr>
                <w:noProof/>
                <w:webHidden/>
              </w:rPr>
              <w:t>9</w:t>
            </w:r>
            <w:r w:rsidR="00DC05ED">
              <w:rPr>
                <w:noProof/>
                <w:webHidden/>
              </w:rPr>
              <w:fldChar w:fldCharType="end"/>
            </w:r>
          </w:hyperlink>
        </w:p>
        <w:p w:rsidR="00DC05ED" w:rsidRDefault="000428DC">
          <w:pPr>
            <w:pStyle w:val="Verzeichnis1"/>
            <w:tabs>
              <w:tab w:val="left" w:pos="440"/>
              <w:tab w:val="right" w:leader="dot" w:pos="9062"/>
            </w:tabs>
            <w:rPr>
              <w:rFonts w:eastAsiaTheme="minorEastAsia"/>
              <w:noProof/>
              <w:lang w:eastAsia="de-DE"/>
            </w:rPr>
          </w:pPr>
          <w:hyperlink w:anchor="_Toc3142199" w:history="1">
            <w:r w:rsidR="00DC05ED" w:rsidRPr="00A069DA">
              <w:rPr>
                <w:rStyle w:val="Hyperlink"/>
                <w:noProof/>
              </w:rPr>
              <w:t>4</w:t>
            </w:r>
            <w:r w:rsidR="00DC05ED">
              <w:rPr>
                <w:rFonts w:eastAsiaTheme="minorEastAsia"/>
                <w:noProof/>
                <w:lang w:eastAsia="de-DE"/>
              </w:rPr>
              <w:tab/>
            </w:r>
            <w:r w:rsidR="00DC05ED" w:rsidRPr="00A069DA">
              <w:rPr>
                <w:rStyle w:val="Hyperlink"/>
                <w:noProof/>
              </w:rPr>
              <w:t>Zum Umformen von Termen</w:t>
            </w:r>
            <w:r w:rsidR="00DC05ED">
              <w:rPr>
                <w:noProof/>
                <w:webHidden/>
              </w:rPr>
              <w:tab/>
            </w:r>
            <w:r w:rsidR="00DC05ED">
              <w:rPr>
                <w:noProof/>
                <w:webHidden/>
              </w:rPr>
              <w:fldChar w:fldCharType="begin"/>
            </w:r>
            <w:r w:rsidR="00DC05ED">
              <w:rPr>
                <w:noProof/>
                <w:webHidden/>
              </w:rPr>
              <w:instrText xml:space="preserve"> PAGEREF _Toc3142199 \h </w:instrText>
            </w:r>
            <w:r w:rsidR="00DC05ED">
              <w:rPr>
                <w:noProof/>
                <w:webHidden/>
              </w:rPr>
            </w:r>
            <w:r w:rsidR="00DC05ED">
              <w:rPr>
                <w:noProof/>
                <w:webHidden/>
              </w:rPr>
              <w:fldChar w:fldCharType="separate"/>
            </w:r>
            <w:r w:rsidR="009D55FF">
              <w:rPr>
                <w:noProof/>
                <w:webHidden/>
              </w:rPr>
              <w:t>10</w:t>
            </w:r>
            <w:r w:rsidR="00DC05ED">
              <w:rPr>
                <w:noProof/>
                <w:webHidden/>
              </w:rPr>
              <w:fldChar w:fldCharType="end"/>
            </w:r>
          </w:hyperlink>
        </w:p>
        <w:p w:rsidR="00DC05ED" w:rsidRDefault="000428DC">
          <w:pPr>
            <w:pStyle w:val="Verzeichnis2"/>
            <w:tabs>
              <w:tab w:val="left" w:pos="880"/>
              <w:tab w:val="right" w:leader="dot" w:pos="9062"/>
            </w:tabs>
            <w:rPr>
              <w:rFonts w:eastAsiaTheme="minorEastAsia"/>
              <w:noProof/>
              <w:lang w:eastAsia="de-DE"/>
            </w:rPr>
          </w:pPr>
          <w:hyperlink w:anchor="_Toc3142200" w:history="1">
            <w:r w:rsidR="00DC05ED" w:rsidRPr="00A069DA">
              <w:rPr>
                <w:rStyle w:val="Hyperlink"/>
                <w:noProof/>
              </w:rPr>
              <w:t>4.1</w:t>
            </w:r>
            <w:r w:rsidR="00DC05ED">
              <w:rPr>
                <w:rFonts w:eastAsiaTheme="minorEastAsia"/>
                <w:noProof/>
                <w:lang w:eastAsia="de-DE"/>
              </w:rPr>
              <w:tab/>
            </w:r>
            <w:r w:rsidR="00DC05ED" w:rsidRPr="00A069DA">
              <w:rPr>
                <w:rStyle w:val="Hyperlink"/>
                <w:noProof/>
              </w:rPr>
              <w:t>Ausgewählte Probleme</w:t>
            </w:r>
            <w:r w:rsidR="00DC05ED">
              <w:rPr>
                <w:noProof/>
                <w:webHidden/>
              </w:rPr>
              <w:tab/>
            </w:r>
            <w:r w:rsidR="00DC05ED">
              <w:rPr>
                <w:noProof/>
                <w:webHidden/>
              </w:rPr>
              <w:fldChar w:fldCharType="begin"/>
            </w:r>
            <w:r w:rsidR="00DC05ED">
              <w:rPr>
                <w:noProof/>
                <w:webHidden/>
              </w:rPr>
              <w:instrText xml:space="preserve"> PAGEREF _Toc3142200 \h </w:instrText>
            </w:r>
            <w:r w:rsidR="00DC05ED">
              <w:rPr>
                <w:noProof/>
                <w:webHidden/>
              </w:rPr>
            </w:r>
            <w:r w:rsidR="00DC05ED">
              <w:rPr>
                <w:noProof/>
                <w:webHidden/>
              </w:rPr>
              <w:fldChar w:fldCharType="separate"/>
            </w:r>
            <w:r w:rsidR="009D55FF">
              <w:rPr>
                <w:noProof/>
                <w:webHidden/>
              </w:rPr>
              <w:t>10</w:t>
            </w:r>
            <w:r w:rsidR="00DC05ED">
              <w:rPr>
                <w:noProof/>
                <w:webHidden/>
              </w:rPr>
              <w:fldChar w:fldCharType="end"/>
            </w:r>
          </w:hyperlink>
        </w:p>
        <w:p w:rsidR="00DC05ED" w:rsidRDefault="000428DC">
          <w:pPr>
            <w:pStyle w:val="Verzeichnis1"/>
            <w:tabs>
              <w:tab w:val="left" w:pos="440"/>
              <w:tab w:val="right" w:leader="dot" w:pos="9062"/>
            </w:tabs>
            <w:rPr>
              <w:rFonts w:eastAsiaTheme="minorEastAsia"/>
              <w:noProof/>
              <w:lang w:eastAsia="de-DE"/>
            </w:rPr>
          </w:pPr>
          <w:hyperlink w:anchor="_Toc3142201" w:history="1">
            <w:r w:rsidR="00DC05ED" w:rsidRPr="00A069DA">
              <w:rPr>
                <w:rStyle w:val="Hyperlink"/>
                <w:noProof/>
              </w:rPr>
              <w:t>5</w:t>
            </w:r>
            <w:r w:rsidR="00DC05ED">
              <w:rPr>
                <w:rFonts w:eastAsiaTheme="minorEastAsia"/>
                <w:noProof/>
                <w:lang w:eastAsia="de-DE"/>
              </w:rPr>
              <w:tab/>
            </w:r>
            <w:r w:rsidR="00DC05ED" w:rsidRPr="00A069DA">
              <w:rPr>
                <w:rStyle w:val="Hyperlink"/>
                <w:noProof/>
              </w:rPr>
              <w:t>Zum inhaltlichen Lösen von Gleichungen und Ungleichungen</w:t>
            </w:r>
            <w:r w:rsidR="00DC05ED">
              <w:rPr>
                <w:noProof/>
                <w:webHidden/>
              </w:rPr>
              <w:tab/>
            </w:r>
            <w:r w:rsidR="00DC05ED">
              <w:rPr>
                <w:noProof/>
                <w:webHidden/>
              </w:rPr>
              <w:fldChar w:fldCharType="begin"/>
            </w:r>
            <w:r w:rsidR="00DC05ED">
              <w:rPr>
                <w:noProof/>
                <w:webHidden/>
              </w:rPr>
              <w:instrText xml:space="preserve"> PAGEREF _Toc3142201 \h </w:instrText>
            </w:r>
            <w:r w:rsidR="00DC05ED">
              <w:rPr>
                <w:noProof/>
                <w:webHidden/>
              </w:rPr>
            </w:r>
            <w:r w:rsidR="00DC05ED">
              <w:rPr>
                <w:noProof/>
                <w:webHidden/>
              </w:rPr>
              <w:fldChar w:fldCharType="separate"/>
            </w:r>
            <w:r w:rsidR="009D55FF">
              <w:rPr>
                <w:noProof/>
                <w:webHidden/>
              </w:rPr>
              <w:t>15</w:t>
            </w:r>
            <w:r w:rsidR="00DC05ED">
              <w:rPr>
                <w:noProof/>
                <w:webHidden/>
              </w:rPr>
              <w:fldChar w:fldCharType="end"/>
            </w:r>
          </w:hyperlink>
        </w:p>
        <w:p w:rsidR="00DC05ED" w:rsidRDefault="000428DC">
          <w:pPr>
            <w:pStyle w:val="Verzeichnis2"/>
            <w:tabs>
              <w:tab w:val="left" w:pos="880"/>
              <w:tab w:val="right" w:leader="dot" w:pos="9062"/>
            </w:tabs>
            <w:rPr>
              <w:rFonts w:eastAsiaTheme="minorEastAsia"/>
              <w:noProof/>
              <w:lang w:eastAsia="de-DE"/>
            </w:rPr>
          </w:pPr>
          <w:hyperlink w:anchor="_Toc3142202" w:history="1">
            <w:r w:rsidR="00DC05ED" w:rsidRPr="00A069DA">
              <w:rPr>
                <w:rStyle w:val="Hyperlink"/>
                <w:noProof/>
              </w:rPr>
              <w:t>5.1</w:t>
            </w:r>
            <w:r w:rsidR="00DC05ED">
              <w:rPr>
                <w:rFonts w:eastAsiaTheme="minorEastAsia"/>
                <w:noProof/>
                <w:lang w:eastAsia="de-DE"/>
              </w:rPr>
              <w:tab/>
            </w:r>
            <w:r w:rsidR="00DC05ED" w:rsidRPr="00A069DA">
              <w:rPr>
                <w:rStyle w:val="Hyperlink"/>
                <w:noProof/>
              </w:rPr>
              <w:t>Ausgewählte Probleme</w:t>
            </w:r>
            <w:r w:rsidR="00DC05ED">
              <w:rPr>
                <w:noProof/>
                <w:webHidden/>
              </w:rPr>
              <w:tab/>
            </w:r>
            <w:r w:rsidR="00DC05ED">
              <w:rPr>
                <w:noProof/>
                <w:webHidden/>
              </w:rPr>
              <w:fldChar w:fldCharType="begin"/>
            </w:r>
            <w:r w:rsidR="00DC05ED">
              <w:rPr>
                <w:noProof/>
                <w:webHidden/>
              </w:rPr>
              <w:instrText xml:space="preserve"> PAGEREF _Toc3142202 \h </w:instrText>
            </w:r>
            <w:r w:rsidR="00DC05ED">
              <w:rPr>
                <w:noProof/>
                <w:webHidden/>
              </w:rPr>
            </w:r>
            <w:r w:rsidR="00DC05ED">
              <w:rPr>
                <w:noProof/>
                <w:webHidden/>
              </w:rPr>
              <w:fldChar w:fldCharType="separate"/>
            </w:r>
            <w:r w:rsidR="009D55FF">
              <w:rPr>
                <w:noProof/>
                <w:webHidden/>
              </w:rPr>
              <w:t>15</w:t>
            </w:r>
            <w:r w:rsidR="00DC05ED">
              <w:rPr>
                <w:noProof/>
                <w:webHidden/>
              </w:rPr>
              <w:fldChar w:fldCharType="end"/>
            </w:r>
          </w:hyperlink>
        </w:p>
        <w:p w:rsidR="00DC05ED" w:rsidRDefault="000428DC">
          <w:pPr>
            <w:pStyle w:val="Verzeichnis1"/>
            <w:tabs>
              <w:tab w:val="left" w:pos="440"/>
              <w:tab w:val="right" w:leader="dot" w:pos="9062"/>
            </w:tabs>
            <w:rPr>
              <w:rFonts w:eastAsiaTheme="minorEastAsia"/>
              <w:noProof/>
              <w:lang w:eastAsia="de-DE"/>
            </w:rPr>
          </w:pPr>
          <w:hyperlink w:anchor="_Toc3142203" w:history="1">
            <w:r w:rsidR="00DC05ED" w:rsidRPr="00A069DA">
              <w:rPr>
                <w:rStyle w:val="Hyperlink"/>
                <w:noProof/>
              </w:rPr>
              <w:t>6</w:t>
            </w:r>
            <w:r w:rsidR="00DC05ED">
              <w:rPr>
                <w:rFonts w:eastAsiaTheme="minorEastAsia"/>
                <w:noProof/>
                <w:lang w:eastAsia="de-DE"/>
              </w:rPr>
              <w:tab/>
            </w:r>
            <w:r w:rsidR="00DC05ED" w:rsidRPr="00A069DA">
              <w:rPr>
                <w:rStyle w:val="Hyperlink"/>
                <w:noProof/>
              </w:rPr>
              <w:t>Zum Umformen und Umstellen von Gleichungen und Ungleichungen</w:t>
            </w:r>
            <w:r w:rsidR="00DC05ED">
              <w:rPr>
                <w:noProof/>
                <w:webHidden/>
              </w:rPr>
              <w:tab/>
            </w:r>
            <w:r w:rsidR="00DC05ED">
              <w:rPr>
                <w:noProof/>
                <w:webHidden/>
              </w:rPr>
              <w:fldChar w:fldCharType="begin"/>
            </w:r>
            <w:r w:rsidR="00DC05ED">
              <w:rPr>
                <w:noProof/>
                <w:webHidden/>
              </w:rPr>
              <w:instrText xml:space="preserve"> PAGEREF _Toc3142203 \h </w:instrText>
            </w:r>
            <w:r w:rsidR="00DC05ED">
              <w:rPr>
                <w:noProof/>
                <w:webHidden/>
              </w:rPr>
            </w:r>
            <w:r w:rsidR="00DC05ED">
              <w:rPr>
                <w:noProof/>
                <w:webHidden/>
              </w:rPr>
              <w:fldChar w:fldCharType="separate"/>
            </w:r>
            <w:r w:rsidR="009D55FF">
              <w:rPr>
                <w:noProof/>
                <w:webHidden/>
              </w:rPr>
              <w:t>19</w:t>
            </w:r>
            <w:r w:rsidR="00DC05ED">
              <w:rPr>
                <w:noProof/>
                <w:webHidden/>
              </w:rPr>
              <w:fldChar w:fldCharType="end"/>
            </w:r>
          </w:hyperlink>
        </w:p>
        <w:p w:rsidR="00DC05ED" w:rsidRDefault="000428DC">
          <w:pPr>
            <w:pStyle w:val="Verzeichnis2"/>
            <w:tabs>
              <w:tab w:val="left" w:pos="880"/>
              <w:tab w:val="right" w:leader="dot" w:pos="9062"/>
            </w:tabs>
            <w:rPr>
              <w:rFonts w:eastAsiaTheme="minorEastAsia"/>
              <w:noProof/>
              <w:lang w:eastAsia="de-DE"/>
            </w:rPr>
          </w:pPr>
          <w:hyperlink w:anchor="_Toc3142204" w:history="1">
            <w:r w:rsidR="00DC05ED" w:rsidRPr="00A069DA">
              <w:rPr>
                <w:rStyle w:val="Hyperlink"/>
                <w:noProof/>
              </w:rPr>
              <w:t>6.1</w:t>
            </w:r>
            <w:r w:rsidR="00DC05ED">
              <w:rPr>
                <w:rFonts w:eastAsiaTheme="minorEastAsia"/>
                <w:noProof/>
                <w:lang w:eastAsia="de-DE"/>
              </w:rPr>
              <w:tab/>
            </w:r>
            <w:r w:rsidR="00DC05ED" w:rsidRPr="00A069DA">
              <w:rPr>
                <w:rStyle w:val="Hyperlink"/>
                <w:noProof/>
              </w:rPr>
              <w:t>Ausgewählte Probleme</w:t>
            </w:r>
            <w:r w:rsidR="00DC05ED">
              <w:rPr>
                <w:noProof/>
                <w:webHidden/>
              </w:rPr>
              <w:tab/>
            </w:r>
            <w:r w:rsidR="00DC05ED">
              <w:rPr>
                <w:noProof/>
                <w:webHidden/>
              </w:rPr>
              <w:fldChar w:fldCharType="begin"/>
            </w:r>
            <w:r w:rsidR="00DC05ED">
              <w:rPr>
                <w:noProof/>
                <w:webHidden/>
              </w:rPr>
              <w:instrText xml:space="preserve"> PAGEREF _Toc3142204 \h </w:instrText>
            </w:r>
            <w:r w:rsidR="00DC05ED">
              <w:rPr>
                <w:noProof/>
                <w:webHidden/>
              </w:rPr>
            </w:r>
            <w:r w:rsidR="00DC05ED">
              <w:rPr>
                <w:noProof/>
                <w:webHidden/>
              </w:rPr>
              <w:fldChar w:fldCharType="separate"/>
            </w:r>
            <w:r w:rsidR="009D55FF">
              <w:rPr>
                <w:noProof/>
                <w:webHidden/>
              </w:rPr>
              <w:t>19</w:t>
            </w:r>
            <w:r w:rsidR="00DC05ED">
              <w:rPr>
                <w:noProof/>
                <w:webHidden/>
              </w:rPr>
              <w:fldChar w:fldCharType="end"/>
            </w:r>
          </w:hyperlink>
        </w:p>
        <w:p w:rsidR="00DC05ED" w:rsidRDefault="000428DC">
          <w:pPr>
            <w:pStyle w:val="Verzeichnis1"/>
            <w:tabs>
              <w:tab w:val="left" w:pos="440"/>
              <w:tab w:val="right" w:leader="dot" w:pos="9062"/>
            </w:tabs>
            <w:rPr>
              <w:rFonts w:eastAsiaTheme="minorEastAsia"/>
              <w:noProof/>
              <w:lang w:eastAsia="de-DE"/>
            </w:rPr>
          </w:pPr>
          <w:hyperlink w:anchor="_Toc3142205" w:history="1">
            <w:r w:rsidR="00DC05ED" w:rsidRPr="00A069DA">
              <w:rPr>
                <w:rStyle w:val="Hyperlink"/>
                <w:noProof/>
              </w:rPr>
              <w:t>7</w:t>
            </w:r>
            <w:r w:rsidR="00DC05ED">
              <w:rPr>
                <w:rFonts w:eastAsiaTheme="minorEastAsia"/>
                <w:noProof/>
                <w:lang w:eastAsia="de-DE"/>
              </w:rPr>
              <w:tab/>
            </w:r>
            <w:r w:rsidR="00DC05ED" w:rsidRPr="00A069DA">
              <w:rPr>
                <w:rStyle w:val="Hyperlink"/>
                <w:noProof/>
              </w:rPr>
              <w:t>Zum Lösen von linearen Gleichungen, Ungleichungen und Gleichungssystemen</w:t>
            </w:r>
            <w:r w:rsidR="00DC05ED">
              <w:rPr>
                <w:noProof/>
                <w:webHidden/>
              </w:rPr>
              <w:tab/>
            </w:r>
            <w:r w:rsidR="00DC05ED">
              <w:rPr>
                <w:noProof/>
                <w:webHidden/>
              </w:rPr>
              <w:fldChar w:fldCharType="begin"/>
            </w:r>
            <w:r w:rsidR="00DC05ED">
              <w:rPr>
                <w:noProof/>
                <w:webHidden/>
              </w:rPr>
              <w:instrText xml:space="preserve"> PAGEREF _Toc3142205 \h </w:instrText>
            </w:r>
            <w:r w:rsidR="00DC05ED">
              <w:rPr>
                <w:noProof/>
                <w:webHidden/>
              </w:rPr>
            </w:r>
            <w:r w:rsidR="00DC05ED">
              <w:rPr>
                <w:noProof/>
                <w:webHidden/>
              </w:rPr>
              <w:fldChar w:fldCharType="separate"/>
            </w:r>
            <w:r w:rsidR="009D55FF">
              <w:rPr>
                <w:noProof/>
                <w:webHidden/>
              </w:rPr>
              <w:t>21</w:t>
            </w:r>
            <w:r w:rsidR="00DC05ED">
              <w:rPr>
                <w:noProof/>
                <w:webHidden/>
              </w:rPr>
              <w:fldChar w:fldCharType="end"/>
            </w:r>
          </w:hyperlink>
        </w:p>
        <w:p w:rsidR="00DC05ED" w:rsidRDefault="000428DC">
          <w:pPr>
            <w:pStyle w:val="Verzeichnis2"/>
            <w:tabs>
              <w:tab w:val="left" w:pos="880"/>
              <w:tab w:val="right" w:leader="dot" w:pos="9062"/>
            </w:tabs>
            <w:rPr>
              <w:rFonts w:eastAsiaTheme="minorEastAsia"/>
              <w:noProof/>
              <w:lang w:eastAsia="de-DE"/>
            </w:rPr>
          </w:pPr>
          <w:hyperlink w:anchor="_Toc3142206" w:history="1">
            <w:r w:rsidR="00DC05ED" w:rsidRPr="00A069DA">
              <w:rPr>
                <w:rStyle w:val="Hyperlink"/>
                <w:noProof/>
              </w:rPr>
              <w:t>7.1</w:t>
            </w:r>
            <w:r w:rsidR="00DC05ED">
              <w:rPr>
                <w:rFonts w:eastAsiaTheme="minorEastAsia"/>
                <w:noProof/>
                <w:lang w:eastAsia="de-DE"/>
              </w:rPr>
              <w:tab/>
            </w:r>
            <w:r w:rsidR="00DC05ED" w:rsidRPr="00A069DA">
              <w:rPr>
                <w:rStyle w:val="Hyperlink"/>
                <w:noProof/>
              </w:rPr>
              <w:t>Ausgewählte Probleme</w:t>
            </w:r>
            <w:r w:rsidR="00DC05ED">
              <w:rPr>
                <w:noProof/>
                <w:webHidden/>
              </w:rPr>
              <w:tab/>
            </w:r>
            <w:r w:rsidR="00DC05ED">
              <w:rPr>
                <w:noProof/>
                <w:webHidden/>
              </w:rPr>
              <w:fldChar w:fldCharType="begin"/>
            </w:r>
            <w:r w:rsidR="00DC05ED">
              <w:rPr>
                <w:noProof/>
                <w:webHidden/>
              </w:rPr>
              <w:instrText xml:space="preserve"> PAGEREF _Toc3142206 \h </w:instrText>
            </w:r>
            <w:r w:rsidR="00DC05ED">
              <w:rPr>
                <w:noProof/>
                <w:webHidden/>
              </w:rPr>
            </w:r>
            <w:r w:rsidR="00DC05ED">
              <w:rPr>
                <w:noProof/>
                <w:webHidden/>
              </w:rPr>
              <w:fldChar w:fldCharType="separate"/>
            </w:r>
            <w:r w:rsidR="009D55FF">
              <w:rPr>
                <w:noProof/>
                <w:webHidden/>
              </w:rPr>
              <w:t>21</w:t>
            </w:r>
            <w:r w:rsidR="00DC05ED">
              <w:rPr>
                <w:noProof/>
                <w:webHidden/>
              </w:rPr>
              <w:fldChar w:fldCharType="end"/>
            </w:r>
          </w:hyperlink>
        </w:p>
        <w:p w:rsidR="00DC05ED" w:rsidRDefault="000428DC">
          <w:pPr>
            <w:pStyle w:val="Verzeichnis1"/>
            <w:tabs>
              <w:tab w:val="left" w:pos="440"/>
              <w:tab w:val="right" w:leader="dot" w:pos="9062"/>
            </w:tabs>
            <w:rPr>
              <w:rFonts w:eastAsiaTheme="minorEastAsia"/>
              <w:noProof/>
              <w:lang w:eastAsia="de-DE"/>
            </w:rPr>
          </w:pPr>
          <w:hyperlink w:anchor="_Toc3142207" w:history="1">
            <w:r w:rsidR="00DC05ED" w:rsidRPr="00A069DA">
              <w:rPr>
                <w:rStyle w:val="Hyperlink"/>
                <w:noProof/>
              </w:rPr>
              <w:t>8</w:t>
            </w:r>
            <w:r w:rsidR="00DC05ED">
              <w:rPr>
                <w:rFonts w:eastAsiaTheme="minorEastAsia"/>
                <w:noProof/>
                <w:lang w:eastAsia="de-DE"/>
              </w:rPr>
              <w:tab/>
            </w:r>
            <w:r w:rsidR="00DC05ED" w:rsidRPr="00A069DA">
              <w:rPr>
                <w:rStyle w:val="Hyperlink"/>
                <w:noProof/>
              </w:rPr>
              <w:t>Zum Lösen quadratischer Gleichungen</w:t>
            </w:r>
            <w:r w:rsidR="00DC05ED">
              <w:rPr>
                <w:noProof/>
                <w:webHidden/>
              </w:rPr>
              <w:tab/>
            </w:r>
            <w:r w:rsidR="00DC05ED">
              <w:rPr>
                <w:noProof/>
                <w:webHidden/>
              </w:rPr>
              <w:fldChar w:fldCharType="begin"/>
            </w:r>
            <w:r w:rsidR="00DC05ED">
              <w:rPr>
                <w:noProof/>
                <w:webHidden/>
              </w:rPr>
              <w:instrText xml:space="preserve"> PAGEREF _Toc3142207 \h </w:instrText>
            </w:r>
            <w:r w:rsidR="00DC05ED">
              <w:rPr>
                <w:noProof/>
                <w:webHidden/>
              </w:rPr>
            </w:r>
            <w:r w:rsidR="00DC05ED">
              <w:rPr>
                <w:noProof/>
                <w:webHidden/>
              </w:rPr>
              <w:fldChar w:fldCharType="separate"/>
            </w:r>
            <w:r w:rsidR="009D55FF">
              <w:rPr>
                <w:noProof/>
                <w:webHidden/>
              </w:rPr>
              <w:t>24</w:t>
            </w:r>
            <w:r w:rsidR="00DC05ED">
              <w:rPr>
                <w:noProof/>
                <w:webHidden/>
              </w:rPr>
              <w:fldChar w:fldCharType="end"/>
            </w:r>
          </w:hyperlink>
        </w:p>
        <w:p w:rsidR="00DC05ED" w:rsidRDefault="000428DC">
          <w:pPr>
            <w:pStyle w:val="Verzeichnis2"/>
            <w:tabs>
              <w:tab w:val="left" w:pos="880"/>
              <w:tab w:val="right" w:leader="dot" w:pos="9062"/>
            </w:tabs>
            <w:rPr>
              <w:rFonts w:eastAsiaTheme="minorEastAsia"/>
              <w:noProof/>
              <w:lang w:eastAsia="de-DE"/>
            </w:rPr>
          </w:pPr>
          <w:hyperlink w:anchor="_Toc3142208" w:history="1">
            <w:r w:rsidR="00DC05ED" w:rsidRPr="00A069DA">
              <w:rPr>
                <w:rStyle w:val="Hyperlink"/>
                <w:noProof/>
              </w:rPr>
              <w:t>8.1</w:t>
            </w:r>
            <w:r w:rsidR="00DC05ED">
              <w:rPr>
                <w:rFonts w:eastAsiaTheme="minorEastAsia"/>
                <w:noProof/>
                <w:lang w:eastAsia="de-DE"/>
              </w:rPr>
              <w:tab/>
            </w:r>
            <w:r w:rsidR="00DC05ED" w:rsidRPr="00A069DA">
              <w:rPr>
                <w:rStyle w:val="Hyperlink"/>
                <w:noProof/>
              </w:rPr>
              <w:t>Ausgewählte Probleme</w:t>
            </w:r>
            <w:r w:rsidR="00DC05ED">
              <w:rPr>
                <w:noProof/>
                <w:webHidden/>
              </w:rPr>
              <w:tab/>
            </w:r>
            <w:r w:rsidR="00DC05ED">
              <w:rPr>
                <w:noProof/>
                <w:webHidden/>
              </w:rPr>
              <w:fldChar w:fldCharType="begin"/>
            </w:r>
            <w:r w:rsidR="00DC05ED">
              <w:rPr>
                <w:noProof/>
                <w:webHidden/>
              </w:rPr>
              <w:instrText xml:space="preserve"> PAGEREF _Toc3142208 \h </w:instrText>
            </w:r>
            <w:r w:rsidR="00DC05ED">
              <w:rPr>
                <w:noProof/>
                <w:webHidden/>
              </w:rPr>
            </w:r>
            <w:r w:rsidR="00DC05ED">
              <w:rPr>
                <w:noProof/>
                <w:webHidden/>
              </w:rPr>
              <w:fldChar w:fldCharType="separate"/>
            </w:r>
            <w:r w:rsidR="009D55FF">
              <w:rPr>
                <w:noProof/>
                <w:webHidden/>
              </w:rPr>
              <w:t>24</w:t>
            </w:r>
            <w:r w:rsidR="00DC05ED">
              <w:rPr>
                <w:noProof/>
                <w:webHidden/>
              </w:rPr>
              <w:fldChar w:fldCharType="end"/>
            </w:r>
          </w:hyperlink>
        </w:p>
        <w:p w:rsidR="00270BA8" w:rsidRDefault="00270BA8" w:rsidP="00270BA8">
          <w:pPr>
            <w:spacing w:before="120" w:line="259" w:lineRule="auto"/>
          </w:pPr>
          <w:r>
            <w:rPr>
              <w:b/>
              <w:bCs/>
            </w:rPr>
            <w:fldChar w:fldCharType="end"/>
          </w:r>
        </w:p>
      </w:sdtContent>
    </w:sdt>
    <w:p w:rsidR="00270BA8" w:rsidRDefault="00270BA8" w:rsidP="00270BA8">
      <w:pPr>
        <w:spacing w:before="120" w:line="259" w:lineRule="auto"/>
      </w:pPr>
    </w:p>
    <w:p w:rsidR="00BF7D5A" w:rsidRDefault="00BF7D5A" w:rsidP="00270BA8">
      <w:pPr>
        <w:spacing w:before="120" w:line="259" w:lineRule="auto"/>
      </w:pPr>
    </w:p>
    <w:p w:rsidR="00C51854" w:rsidRPr="00630649" w:rsidRDefault="00C51854" w:rsidP="00270BA8">
      <w:pPr>
        <w:pStyle w:val="berschrift1"/>
        <w:spacing w:before="120" w:after="0" w:line="259" w:lineRule="auto"/>
      </w:pPr>
      <w:bookmarkStart w:id="0" w:name="_Toc265232577"/>
      <w:bookmarkStart w:id="1" w:name="_Toc3142196"/>
      <w:r w:rsidRPr="00630649">
        <w:t>Grundlegende Probleme</w:t>
      </w:r>
      <w:bookmarkEnd w:id="0"/>
      <w:bookmarkEnd w:id="1"/>
    </w:p>
    <w:p w:rsidR="00C51854" w:rsidRPr="00630649" w:rsidRDefault="00C51854" w:rsidP="00270BA8">
      <w:pPr>
        <w:spacing w:before="120" w:line="259" w:lineRule="auto"/>
      </w:pPr>
      <w:r w:rsidRPr="00630649">
        <w:t>Ein zentrales Problem bei der Entwicklung des Wissens und Könnens der Schüler im Arbeiten mit Variablen, Termen, Gleichungen und Ungleichungen</w:t>
      </w:r>
      <w:r w:rsidRPr="00630649">
        <w:rPr>
          <w:rStyle w:val="Funotenzeichen"/>
        </w:rPr>
        <w:footnoteReference w:id="1"/>
      </w:r>
      <w:r w:rsidRPr="00630649">
        <w:t xml:space="preserve"> ist die Meisterung des Wechselverhältnisses von inhaltlichem und formalem Arbeiten.</w:t>
      </w:r>
    </w:p>
    <w:p w:rsidR="00C51854" w:rsidRPr="00630649" w:rsidRDefault="00C51854" w:rsidP="00270BA8">
      <w:pPr>
        <w:spacing w:before="120" w:line="259" w:lineRule="auto"/>
      </w:pPr>
      <w:r w:rsidRPr="00630649">
        <w:rPr>
          <w:i/>
        </w:rPr>
        <w:t xml:space="preserve">Inhaltliches bzw. semantisches Arbeiten </w:t>
      </w:r>
      <w:r w:rsidRPr="00630649">
        <w:t>besteht in der Erfassung, Berücksichtigung und Anwendung der Bedeutung der formalen Zeichen bzw. Zeichenreihen.</w:t>
      </w:r>
    </w:p>
    <w:p w:rsidR="00C51854" w:rsidRPr="00630649" w:rsidRDefault="00C51854" w:rsidP="00270BA8">
      <w:pPr>
        <w:spacing w:before="120" w:line="259" w:lineRule="auto"/>
        <w:ind w:left="284" w:right="284"/>
      </w:pPr>
      <w:r w:rsidRPr="00630649">
        <w:rPr>
          <w:i/>
        </w:rPr>
        <w:t>Beispiel:</w:t>
      </w:r>
      <w:r w:rsidRPr="00630649">
        <w:t xml:space="preserve"> Die Seiten einer Gleichung können verschiedene Bedeutung haben, auf der linken Seite steht die Aufgabe und auf der rechten Seite das Ergebnis. </w:t>
      </w:r>
    </w:p>
    <w:p w:rsidR="00C51854" w:rsidRPr="00630649" w:rsidRDefault="00C51854" w:rsidP="00270BA8">
      <w:pPr>
        <w:spacing w:before="120" w:line="259" w:lineRule="auto"/>
      </w:pPr>
      <w:r w:rsidRPr="00630649">
        <w:rPr>
          <w:i/>
        </w:rPr>
        <w:t xml:space="preserve">Formales bzw. syntaktisches Arbeiten </w:t>
      </w:r>
      <w:r w:rsidRPr="00630649">
        <w:t xml:space="preserve">bedeutet die rein schematische Anwendung der formalen Regeln zur Arbeit mit algebraischen Ausdrücken. Es geht um die formale und möglichst automatisierte Abarbeitung von Algorithmen analog zur Arbeit eines CAS. Die entsprechenden Ausdrücke werden als formale Zeichen bzw. Zeichenreihen aufgefasst. </w:t>
      </w:r>
    </w:p>
    <w:p w:rsidR="00C51854" w:rsidRPr="00630649" w:rsidRDefault="00C51854" w:rsidP="00270BA8">
      <w:pPr>
        <w:pStyle w:val="Beispiel"/>
        <w:spacing w:after="0" w:line="259" w:lineRule="auto"/>
      </w:pPr>
      <w:r w:rsidRPr="00630649">
        <w:rPr>
          <w:i/>
        </w:rPr>
        <w:lastRenderedPageBreak/>
        <w:t>Beispiel:</w:t>
      </w:r>
      <w:r w:rsidRPr="00630649">
        <w:t xml:space="preserve"> Eine Gleichung ist ein mathematischer Ausdruck, bei dem zwei Terme durch ein Gleichheitszeichen verbunden sind.</w:t>
      </w:r>
    </w:p>
    <w:p w:rsidR="00C51854" w:rsidRPr="00630649" w:rsidRDefault="00C51854" w:rsidP="00270BA8">
      <w:pPr>
        <w:spacing w:before="120" w:line="259" w:lineRule="auto"/>
      </w:pPr>
      <w:r w:rsidRPr="00630649">
        <w:t>Es handelt sich um unterschiedliche, entgegengesetzte Betrachtungs- und Arbeitsweisen. Trotzdem bedingen sie sich gegenseitig u. a. in folgender Hinsicht:</w:t>
      </w:r>
    </w:p>
    <w:p w:rsidR="00C51854" w:rsidRPr="00630649" w:rsidRDefault="00C51854" w:rsidP="00270BA8">
      <w:pPr>
        <w:numPr>
          <w:ilvl w:val="0"/>
          <w:numId w:val="2"/>
        </w:numPr>
        <w:spacing w:before="120" w:line="259" w:lineRule="auto"/>
      </w:pPr>
      <w:r w:rsidRPr="00630649">
        <w:t>Ein formales Arbeiten setzt inhaltliches Verständnis voraus.</w:t>
      </w:r>
    </w:p>
    <w:p w:rsidR="00C51854" w:rsidRPr="00630649" w:rsidRDefault="00C51854" w:rsidP="00270BA8">
      <w:pPr>
        <w:spacing w:before="120" w:line="259" w:lineRule="auto"/>
        <w:ind w:left="284"/>
      </w:pPr>
      <w:r w:rsidRPr="00630649">
        <w:t xml:space="preserve">So müssen die Schülerinnen und Schüler den Sinn und die Verwendungsaspekte von algebraischen Ausdrücken erfassen, um motiviert, zielorientiert und verständig formales Arbeiten in Angriff zu nehmen und einzuordnen. </w:t>
      </w:r>
    </w:p>
    <w:p w:rsidR="00C51854" w:rsidRPr="00630649" w:rsidRDefault="00C51854" w:rsidP="00270BA8">
      <w:pPr>
        <w:spacing w:before="120" w:line="259" w:lineRule="auto"/>
        <w:ind w:left="284"/>
      </w:pPr>
      <w:r w:rsidRPr="00630649">
        <w:t xml:space="preserve">Um geeignete formale Umformungen vornehmen zu können, müssen Terme und Gleichungen inhaltlich erfasst werden, um z.B. die Struktur der Terme zu erkennen oder Unbekannte und Parameter zu unterscheiden. </w:t>
      </w:r>
    </w:p>
    <w:p w:rsidR="00C51854" w:rsidRPr="00630649" w:rsidRDefault="00C51854" w:rsidP="00270BA8">
      <w:pPr>
        <w:numPr>
          <w:ilvl w:val="0"/>
          <w:numId w:val="2"/>
        </w:numPr>
        <w:spacing w:before="120" w:line="259" w:lineRule="auto"/>
      </w:pPr>
      <w:r w:rsidRPr="00630649">
        <w:t xml:space="preserve">Inhaltliches Arbeiten erfordert formales Können. </w:t>
      </w:r>
    </w:p>
    <w:p w:rsidR="00C51854" w:rsidRPr="00630649" w:rsidRDefault="00C51854" w:rsidP="00270BA8">
      <w:pPr>
        <w:spacing w:before="120" w:line="259" w:lineRule="auto"/>
        <w:ind w:left="284"/>
      </w:pPr>
      <w:r w:rsidRPr="00630649">
        <w:t xml:space="preserve">Beim inhaltlichen Lösen von Gleichungen, für die keine algorithmisch-kalkülmäßigen Lösungsverfahren vermittelt werden, sind in der Regel einige Teilhandlungen (Umformungsschritte) auf formale Weise ausführen. </w:t>
      </w:r>
    </w:p>
    <w:p w:rsidR="00C51854" w:rsidRPr="00630649" w:rsidRDefault="00C51854" w:rsidP="00270BA8">
      <w:pPr>
        <w:spacing w:before="120" w:line="259" w:lineRule="auto"/>
      </w:pPr>
      <w:r w:rsidRPr="00630649">
        <w:t xml:space="preserve">Eine wesentliche </w:t>
      </w:r>
      <w:r w:rsidRPr="00630649">
        <w:rPr>
          <w:i/>
        </w:rPr>
        <w:t xml:space="preserve">Ursache </w:t>
      </w:r>
      <w:r w:rsidRPr="00630649">
        <w:t xml:space="preserve">für die oft unbefriedigenden Leistungen der Schüler und ihre verbreitete Neigung gegen das Arbeiten mit algebraischen Ausdrücken liegt in dem nicht bewältigten Verhältnis von inhaltlichem und formalem Herangehen. </w:t>
      </w:r>
    </w:p>
    <w:p w:rsidR="00C51854" w:rsidRPr="00630649" w:rsidRDefault="00C51854" w:rsidP="00270BA8">
      <w:pPr>
        <w:spacing w:before="120" w:line="259" w:lineRule="auto"/>
      </w:pPr>
      <w:r w:rsidRPr="00630649">
        <w:t xml:space="preserve">Im Mathematikunterricht müssen stets beide Arten des Umgehens mit algebraischen Ausdrücken in einem geeigneten Wechselverhältnis entwickelt werden. Zur Entwicklung des Wissens und Könnens im Arbeiten mit algebraischen Ausdrücken sollten 3 Phasen konzipiert werden. </w:t>
      </w:r>
    </w:p>
    <w:p w:rsidR="00C51854" w:rsidRPr="00630649" w:rsidRDefault="00C51854" w:rsidP="00270BA8">
      <w:pPr>
        <w:spacing w:before="120" w:line="259" w:lineRule="auto"/>
        <w:rPr>
          <w:b/>
        </w:rPr>
      </w:pPr>
      <w:r w:rsidRPr="00630649">
        <w:rPr>
          <w:b/>
        </w:rPr>
        <w:t xml:space="preserve">1. Phase (Kl. 1 – 6): Dominanz des inhaltlichen Arbeitens </w:t>
      </w:r>
    </w:p>
    <w:p w:rsidR="00C51854" w:rsidRPr="00630649" w:rsidRDefault="00C51854" w:rsidP="00270BA8">
      <w:pPr>
        <w:spacing w:before="120" w:line="259" w:lineRule="auto"/>
      </w:pPr>
      <w:r w:rsidRPr="00630649">
        <w:t>Die Schüler verwenden bereits Buchstaben, aber auch leere Kästchen oder Fragezeichen in Gleichungen zur Kennzeichnung einer unbekannten Zahl. In Gleichungen steht auf der linken Seite immer die Aufgabe und auf der rechten Seite das Ergebnis. Sie eignen sich Vorrangregeln für Rechenausdrücke an. Sie arbeiten ab Klasse 5/6 erstmalig mit Formeln für Flächen- und Rauminhalte und erleben dabei die Verwendung von Buchstaben für beliebige Größenwerte. Sie lösen Gleichungen und Ungleichungen mit einer oder auch mehreren Variablen auf inhaltliche Weise. Das algebraische Können ist in dieser Phase Bestandteil der Entwicklung des arithmetischen Könnens.</w:t>
      </w:r>
    </w:p>
    <w:p w:rsidR="00C51854" w:rsidRPr="00630649" w:rsidRDefault="00C51854" w:rsidP="00270BA8">
      <w:pPr>
        <w:spacing w:before="120" w:line="259" w:lineRule="auto"/>
        <w:rPr>
          <w:b/>
        </w:rPr>
      </w:pPr>
      <w:r w:rsidRPr="00630649">
        <w:rPr>
          <w:b/>
        </w:rPr>
        <w:t>2. Phase (Kl. 7/8): Dominanz des formalen Arbeitens</w:t>
      </w:r>
    </w:p>
    <w:p w:rsidR="00C51854" w:rsidRPr="00630649" w:rsidRDefault="00C51854" w:rsidP="00270BA8">
      <w:pPr>
        <w:spacing w:before="120" w:line="259" w:lineRule="auto"/>
      </w:pPr>
      <w:r w:rsidRPr="00630649">
        <w:t>In dieser Phase erfolgt mit der meist sehr konzentrierten Behandlung formaler Termumformungen und dem formalen Lösen von Gleichungen und Ungleichungen sowie dem auch noch sich danach anschließenden Übergang zum formale Arbeiten mit Funktionen eine massive Konfrontation der Schüler mit neuen, sehr abstrakten Sichtweisen. Dies ist einer der Hauptursachen dafür, dass an dieser Stelle viele Schüler aus dem Mathematikunterricht „aussteigen“. Sie begegnen dem Unterricht insbesondere bei den Themen zur Algebra und zu Funktionen mit Unverständnis und sind bestenfalls nur noch bemüht, die Anforderungen durch Arbeit nach Mustern oder formalen, oft selbst gebastelten Regeln zu bewältigen. In dieser Phase kommt es deshalb besonders darauf an, das inhaltliche Verständnis wachzuhalten und noch zu vertiefen und zu erweitern. Dazu sollten die inhaltlichen Aspekte der Begriffe Variable, Term und Gleichung den Schülern bewusst gemacht werden (vgl. Kap. 2). Das inhaltliche Lösen von Gleichungen Ungleichungen sollte weitergeführt und dem formalen Lösen bewusst gegenübergestellt werden (vgl. Kap. 5). Besonderer Wert ist auch auf die Ausbildung sicherer Teilhandlungen, wie dem Erkennen der Struktur von Termen (vgl. Kap. 3) und dem Belegen von Variablen (vgl. Kap. 2) zu legen.</w:t>
      </w:r>
    </w:p>
    <w:p w:rsidR="00C51854" w:rsidRPr="00630649" w:rsidRDefault="00C51854" w:rsidP="00270BA8">
      <w:pPr>
        <w:spacing w:before="120" w:line="259" w:lineRule="auto"/>
        <w:rPr>
          <w:b/>
        </w:rPr>
      </w:pPr>
      <w:r w:rsidRPr="00630649">
        <w:rPr>
          <w:b/>
        </w:rPr>
        <w:lastRenderedPageBreak/>
        <w:t>3. Phase (ab Kl. 9): Inhaltliches und formales Arbeiten bei Dominanz des inhaltlichen Arbeitens</w:t>
      </w:r>
    </w:p>
    <w:p w:rsidR="00C51854" w:rsidRPr="00630649" w:rsidRDefault="00C51854" w:rsidP="00270BA8">
      <w:pPr>
        <w:spacing w:before="120" w:line="259" w:lineRule="auto"/>
      </w:pPr>
      <w:r w:rsidRPr="00630649">
        <w:t>Nachdem sich die Schüler in der zweiten Phase Fertigkeiten beim Lösen elementarer Aufgaben zur Arbeit mit algebraischen Ausdrücken angeeignet haben, sollte in der 3. Phase der Schwerpunkt im Unterricht wieder auf das inhaltliche Arbeiten gelegt werden. Die bereits in der 2. Phase in Ansätzen vermittelten inhaltlichen Aspekte der Grundbegriffe sollten weiter vertieft und systematisiert werden. Im gymnasialen Bildungsgang geht es unter anderem um die Aspekte des Begriffs Parameter, die sich die Schüler aneignen sollten.</w:t>
      </w:r>
    </w:p>
    <w:p w:rsidR="00C51854" w:rsidRPr="00630649" w:rsidRDefault="00C51854" w:rsidP="00270BA8">
      <w:pPr>
        <w:spacing w:before="120" w:line="259" w:lineRule="auto"/>
      </w:pPr>
      <w:r w:rsidRPr="00630649">
        <w:t>Das inhaltliche Lösen von Gleichungen sollte insbesondere beim hilfsmittelfreien Rechnen wieder eine dominierende Rolle spielen. Dazu sollten insbesondere die zahlreichen Möglichkeiten zum inhaltlichen Lösen quadratischer Gleichungen genutzt werden (vergleiche Kapitel acht).</w:t>
      </w:r>
    </w:p>
    <w:p w:rsidR="00C51854" w:rsidRPr="00630649" w:rsidRDefault="00C51854" w:rsidP="00270BA8">
      <w:pPr>
        <w:spacing w:before="120" w:line="259" w:lineRule="auto"/>
      </w:pPr>
      <w:r w:rsidRPr="00630649">
        <w:t xml:space="preserve">Zum Lösen anspruchsvoller Termumformungen wie etwa dem Rechnen mit Quotienten sowie zum Lösen komplizierter Gleichungen und Gleichungssysteme sollten insbesondere im gymnasialen Bildungsgang elektronische Hilfsmittel genutzt werden. </w:t>
      </w:r>
    </w:p>
    <w:p w:rsidR="00C51854" w:rsidRDefault="00C51854" w:rsidP="00270BA8">
      <w:pPr>
        <w:spacing w:before="120" w:line="259" w:lineRule="auto"/>
      </w:pPr>
    </w:p>
    <w:p w:rsidR="00C51854" w:rsidRPr="00630649" w:rsidRDefault="00C51854" w:rsidP="00270BA8">
      <w:pPr>
        <w:pStyle w:val="berschrift1"/>
        <w:spacing w:before="120" w:after="0" w:line="259" w:lineRule="auto"/>
      </w:pPr>
      <w:bookmarkStart w:id="2" w:name="_Toc265232578"/>
      <w:bookmarkStart w:id="3" w:name="_Toc3142197"/>
      <w:r>
        <w:t>Z</w:t>
      </w:r>
      <w:r w:rsidRPr="00630649">
        <w:t>u den Begriffen Variable, Term, Gleichung und Ungleichung</w:t>
      </w:r>
      <w:bookmarkEnd w:id="2"/>
      <w:bookmarkEnd w:id="3"/>
      <w:r w:rsidRPr="00630649">
        <w:t xml:space="preserve"> </w:t>
      </w:r>
    </w:p>
    <w:p w:rsidR="00C51854" w:rsidRPr="00630649" w:rsidRDefault="00C51854" w:rsidP="00270BA8">
      <w:pPr>
        <w:spacing w:before="120" w:line="259" w:lineRule="auto"/>
        <w:rPr>
          <w:b/>
          <w:sz w:val="24"/>
        </w:rPr>
      </w:pPr>
      <w:r w:rsidRPr="00630649">
        <w:rPr>
          <w:b/>
          <w:sz w:val="24"/>
        </w:rPr>
        <w:t>Zu den Begriffen Variable und Parameter</w:t>
      </w:r>
    </w:p>
    <w:p w:rsidR="00C51854" w:rsidRPr="00630649" w:rsidRDefault="00C51854" w:rsidP="00270BA8">
      <w:pPr>
        <w:spacing w:before="120" w:line="259" w:lineRule="auto"/>
      </w:pPr>
      <w:r w:rsidRPr="00630649">
        <w:t xml:space="preserve">Der Variablenbegriff kann ebenso wie alle anderen algebraischen Grundbegriffe nur als </w:t>
      </w:r>
      <w:r w:rsidRPr="00630649">
        <w:rPr>
          <w:i/>
        </w:rPr>
        <w:t xml:space="preserve">Wechselverhältnis </w:t>
      </w:r>
      <w:r w:rsidRPr="00630649">
        <w:t xml:space="preserve">inhaltlicher und formaler Aspekte erfasst werden. Eine Reduzierung auf nur einen Aspekt (etwa Variable nur als anderes Wort für Platzhalter) sollte vermieden werden. </w:t>
      </w:r>
    </w:p>
    <w:p w:rsidR="00C51854" w:rsidRPr="00630649" w:rsidRDefault="00C51854" w:rsidP="00270BA8">
      <w:pPr>
        <w:spacing w:before="120" w:line="259" w:lineRule="auto"/>
      </w:pPr>
      <w:r w:rsidRPr="00630649">
        <w:t xml:space="preserve">Die Schüler haben Variable bis zur Klasse 7 hauptsächlich unter inhaltlichen Sichtweisen kennen gelernt. Beim Arbeiten mit Termen und beim Lösen von Gleichungen und Ungleichungen erleben sie in den Klassen 7 und 8 den syntaktischen Variablenbegriff sowie weitere inhaltliche Aspekte. Eine Systematisierung und Zusammenfassung der unten genannten Aspekte des Variablenbegriffs sollte erst in Klasse 9 und 10 erfolgen. </w:t>
      </w:r>
    </w:p>
    <w:p w:rsidR="00C51854" w:rsidRPr="00630649" w:rsidRDefault="00C51854" w:rsidP="00270BA8">
      <w:pPr>
        <w:spacing w:before="120" w:line="259" w:lineRule="auto"/>
      </w:pPr>
      <w:r w:rsidRPr="00630649">
        <w:t xml:space="preserve">Eine Variable ist aus </w:t>
      </w:r>
      <w:r w:rsidRPr="00630649">
        <w:rPr>
          <w:i/>
        </w:rPr>
        <w:t xml:space="preserve">formaler (rein syntaktischer) Sicht </w:t>
      </w:r>
      <w:r w:rsidRPr="00630649">
        <w:t>zunächst ein Buchstabe oder eine Kombination aus Buchstaben, Zahlen bzw. Zeichen, mit denen nach festgelegten Regeln umgegangen wird. Bei Verwendung von CAS sind auch Kombinationen aus mehreren Buchstaben und Zahlen möglich.</w:t>
      </w:r>
    </w:p>
    <w:p w:rsidR="00C51854" w:rsidRPr="00630649" w:rsidRDefault="00C51854" w:rsidP="00270BA8">
      <w:pPr>
        <w:pStyle w:val="Beispiel"/>
        <w:spacing w:after="0" w:line="259" w:lineRule="auto"/>
      </w:pPr>
      <w:r w:rsidRPr="00630649">
        <w:rPr>
          <w:i/>
        </w:rPr>
        <w:t>Beispiele</w:t>
      </w:r>
      <w:r w:rsidRPr="00630649">
        <w:t>: x, y, x</w:t>
      </w:r>
      <w:r w:rsidRPr="00630649">
        <w:rPr>
          <w:vertAlign w:val="subscript"/>
        </w:rPr>
        <w:t>1</w:t>
      </w:r>
      <w:r w:rsidRPr="00630649">
        <w:t>, h</w:t>
      </w:r>
      <w:r w:rsidRPr="00630649">
        <w:rPr>
          <w:vertAlign w:val="subscript"/>
        </w:rPr>
        <w:t>a</w:t>
      </w:r>
      <w:r w:rsidRPr="00630649">
        <w:t>, A</w:t>
      </w:r>
      <w:r w:rsidRPr="00630649">
        <w:rPr>
          <w:vertAlign w:val="subscript"/>
        </w:rPr>
        <w:t>g</w:t>
      </w:r>
      <w:r w:rsidRPr="00630649">
        <w:t>, v</w:t>
      </w:r>
      <w:r w:rsidRPr="00630649">
        <w:rPr>
          <w:vertAlign w:val="subscript"/>
        </w:rPr>
        <w:t>hin</w:t>
      </w:r>
      <w:r w:rsidRPr="00630649">
        <w:t>, T</w:t>
      </w:r>
      <w:r w:rsidRPr="00630649">
        <w:rPr>
          <w:vertAlign w:val="subscript"/>
        </w:rPr>
        <w:t>1</w:t>
      </w:r>
      <w:r w:rsidRPr="00630649">
        <w:t>, masse1</w:t>
      </w:r>
    </w:p>
    <w:p w:rsidR="00C51854" w:rsidRPr="00630649" w:rsidRDefault="00C51854" w:rsidP="00270BA8">
      <w:pPr>
        <w:spacing w:before="120" w:line="259" w:lineRule="auto"/>
      </w:pPr>
      <w:r w:rsidRPr="00630649">
        <w:t xml:space="preserve">Aber </w:t>
      </w:r>
      <w:r w:rsidRPr="00630649">
        <w:rPr>
          <w:i/>
        </w:rPr>
        <w:t>nicht</w:t>
      </w:r>
      <w:r w:rsidRPr="00630649">
        <w:t xml:space="preserve"> </w:t>
      </w:r>
      <w:r w:rsidRPr="00630649">
        <w:rPr>
          <w:i/>
        </w:rPr>
        <w:t>jeder</w:t>
      </w:r>
      <w:r w:rsidRPr="00630649">
        <w:t xml:space="preserve"> in der Mathematik verwendete Buchstabe sollte als Variable bezeichnet werden. Dies betrifft Buchstaben oder Buchstabenkombination, die ausschließlich als Bezeichnung dienen und in keinem Zusammenhang einen variablen Charakter haben. </w:t>
      </w:r>
    </w:p>
    <w:p w:rsidR="00C51854" w:rsidRPr="00630649" w:rsidRDefault="00C51854" w:rsidP="00270BA8">
      <w:pPr>
        <w:pStyle w:val="Beispiel"/>
        <w:spacing w:after="0" w:line="259" w:lineRule="auto"/>
      </w:pPr>
      <w:r w:rsidRPr="00630649">
        <w:rPr>
          <w:i/>
        </w:rPr>
        <w:t>Beispiele:</w:t>
      </w:r>
      <w:r w:rsidRPr="00630649">
        <w:t xml:space="preserve"> </w:t>
      </w:r>
      <w:r w:rsidRPr="00630649">
        <w:br/>
        <w:t xml:space="preserve">Bezeichnungen für feste Zahlen: </w:t>
      </w:r>
      <w:r w:rsidRPr="00630649">
        <w:sym w:font="Symbol" w:char="F070"/>
      </w:r>
      <w:r w:rsidRPr="00630649">
        <w:t xml:space="preserve"> (Kreiszahl), e (Eulersche Zahl), g (Fallbeschleunigung)</w:t>
      </w:r>
      <w:r w:rsidRPr="00630649">
        <w:br/>
        <w:t>Bezeichnungen für Zahlenbereiche: N, Z, R</w:t>
      </w:r>
      <w:r w:rsidRPr="00630649">
        <w:br/>
        <w:t xml:space="preserve">Bezeichnungen für Einheiten von Größen: m, cm, mm, </w:t>
      </w:r>
    </w:p>
    <w:p w:rsidR="00C51854" w:rsidRPr="00630649" w:rsidRDefault="00C51854" w:rsidP="00270BA8">
      <w:pPr>
        <w:spacing w:before="120" w:line="259" w:lineRule="auto"/>
      </w:pPr>
      <w:r w:rsidRPr="00630649">
        <w:t>Die Eigenschaft eines Buchstabens „variabel“ (veränderlich) zu sein, ist ein inhaltlicher Aspekt, der sich erst aus dem Kontext seiner Verwendung ergibt. (z. B. x in der Funktionsgleichung y = m</w:t>
      </w:r>
      <w:r w:rsidRPr="00630649">
        <w:rPr>
          <w:rFonts w:cs="Arial"/>
        </w:rPr>
        <w:t>·</w:t>
      </w:r>
      <w:r w:rsidRPr="00630649">
        <w:t>x + n)</w:t>
      </w:r>
    </w:p>
    <w:p w:rsidR="00C51854" w:rsidRPr="00630649" w:rsidRDefault="00C51854" w:rsidP="00270BA8">
      <w:pPr>
        <w:spacing w:before="120" w:line="259" w:lineRule="auto"/>
      </w:pPr>
      <w:r w:rsidRPr="00630649">
        <w:t>Aus inhaltlicher Sicht können verschiedene Aspekte des Variablenbegriffs unterschieden werden:</w:t>
      </w:r>
    </w:p>
    <w:p w:rsidR="00C51854" w:rsidRPr="00630649" w:rsidRDefault="00C51854" w:rsidP="00270BA8">
      <w:pPr>
        <w:numPr>
          <w:ilvl w:val="0"/>
          <w:numId w:val="12"/>
        </w:numPr>
        <w:spacing w:before="120" w:line="259" w:lineRule="auto"/>
        <w:ind w:left="284" w:hanging="284"/>
        <w:rPr>
          <w:bCs/>
        </w:rPr>
      </w:pPr>
      <w:r w:rsidRPr="00630649">
        <w:t xml:space="preserve">Variable bezeichnen mathematische Objekte. </w:t>
      </w:r>
    </w:p>
    <w:p w:rsidR="00C51854" w:rsidRPr="00630649" w:rsidRDefault="00C51854" w:rsidP="00270BA8">
      <w:pPr>
        <w:pStyle w:val="Beispiel"/>
        <w:spacing w:after="0" w:line="259" w:lineRule="auto"/>
        <w:rPr>
          <w:i/>
        </w:rPr>
      </w:pPr>
      <w:r w:rsidRPr="00630649">
        <w:rPr>
          <w:i/>
        </w:rPr>
        <w:lastRenderedPageBreak/>
        <w:t>Beispiele:</w:t>
      </w:r>
    </w:p>
    <w:p w:rsidR="00C51854" w:rsidRPr="00630649" w:rsidRDefault="00C51854" w:rsidP="00270BA8">
      <w:pPr>
        <w:pStyle w:val="Beispiel"/>
        <w:spacing w:after="0" w:line="259" w:lineRule="auto"/>
      </w:pPr>
      <w:r w:rsidRPr="00630649">
        <w:t xml:space="preserve">Die Unbekannte in einer linearen Gleichung wird mit x bezeichnet. </w:t>
      </w:r>
    </w:p>
    <w:p w:rsidR="00C51854" w:rsidRPr="00630649" w:rsidRDefault="00C51854" w:rsidP="00270BA8">
      <w:pPr>
        <w:pStyle w:val="Beispiel"/>
        <w:spacing w:after="0" w:line="259" w:lineRule="auto"/>
      </w:pPr>
      <w:r w:rsidRPr="00630649">
        <w:t>Die Seite eines Rechtecks wird mit a bezeichnet.</w:t>
      </w:r>
    </w:p>
    <w:p w:rsidR="00C51854" w:rsidRPr="00630649" w:rsidRDefault="00C51854" w:rsidP="00270BA8">
      <w:pPr>
        <w:numPr>
          <w:ilvl w:val="0"/>
          <w:numId w:val="12"/>
        </w:numPr>
        <w:spacing w:before="120" w:line="259" w:lineRule="auto"/>
        <w:ind w:left="284" w:hanging="284"/>
        <w:rPr>
          <w:sz w:val="24"/>
        </w:rPr>
      </w:pPr>
      <w:r w:rsidRPr="00630649">
        <w:t xml:space="preserve">Variable verwendet man sowohl für feste als auch für veränderliche Objekte. Dieselbe Variable kann sowohl fest als auch veränderlich sein. </w:t>
      </w:r>
    </w:p>
    <w:p w:rsidR="00C51854" w:rsidRPr="00630649" w:rsidRDefault="00C51854" w:rsidP="00270BA8">
      <w:pPr>
        <w:pStyle w:val="Beispiel"/>
        <w:spacing w:after="0" w:line="259" w:lineRule="auto"/>
        <w:rPr>
          <w:i/>
        </w:rPr>
      </w:pPr>
      <w:r w:rsidRPr="00630649">
        <w:rPr>
          <w:i/>
        </w:rPr>
        <w:t xml:space="preserve">Beispiele: </w:t>
      </w:r>
    </w:p>
    <w:p w:rsidR="00C51854" w:rsidRPr="00630649" w:rsidRDefault="00C51854" w:rsidP="00270BA8">
      <w:pPr>
        <w:pStyle w:val="Beispiel"/>
        <w:spacing w:after="0" w:line="259" w:lineRule="auto"/>
      </w:pPr>
      <w:r w:rsidRPr="00630649">
        <w:t xml:space="preserve">In der Gleichung 3 </w:t>
      </w:r>
      <w:r w:rsidRPr="00630649">
        <w:rPr>
          <w:rFonts w:cs="Arial"/>
        </w:rPr>
        <w:t>·</w:t>
      </w:r>
      <w:r w:rsidRPr="00630649">
        <w:t xml:space="preserve"> x = 12 bezeichnet x eine zwar unbekannte aber feste Zahl. Man kann die Variable x auch mit beliebigen Zahlen belegen, erhält dann aber keine wahren Aussagen. </w:t>
      </w:r>
    </w:p>
    <w:p w:rsidR="00C51854" w:rsidRPr="00630649" w:rsidRDefault="00C51854" w:rsidP="00270BA8">
      <w:pPr>
        <w:pStyle w:val="Beispiel"/>
        <w:spacing w:after="0" w:line="259" w:lineRule="auto"/>
      </w:pPr>
      <w:r w:rsidRPr="00630649">
        <w:t>In der Formel A = a ∙ b bezeichnet die Variable a eine Seitenlänge eines Rechtecks, die einen beliebigen Wert annehmen kann. Für ein konkretes Rechteck hat a z. B. den festen Wert 3 cm.</w:t>
      </w:r>
    </w:p>
    <w:p w:rsidR="00C51854" w:rsidRPr="00630649" w:rsidRDefault="00C51854" w:rsidP="00270BA8">
      <w:pPr>
        <w:numPr>
          <w:ilvl w:val="0"/>
          <w:numId w:val="12"/>
        </w:numPr>
        <w:spacing w:before="120" w:line="259" w:lineRule="auto"/>
        <w:ind w:left="284" w:hanging="284"/>
        <w:rPr>
          <w:sz w:val="24"/>
        </w:rPr>
      </w:pPr>
      <w:r w:rsidRPr="00630649">
        <w:t xml:space="preserve">Variable können mit Zahlen oder Größen eines Grundbereiches oder mit Termen belegt werden. Variable können unter diesem Aspekt als </w:t>
      </w:r>
      <w:r w:rsidRPr="00630649">
        <w:rPr>
          <w:i/>
        </w:rPr>
        <w:t xml:space="preserve">Platzhalter </w:t>
      </w:r>
      <w:r w:rsidRPr="00630649">
        <w:t xml:space="preserve">bezeichnet werden. </w:t>
      </w:r>
    </w:p>
    <w:p w:rsidR="00C51854" w:rsidRPr="00630649" w:rsidRDefault="00C51854" w:rsidP="00270BA8">
      <w:pPr>
        <w:pStyle w:val="Beispiel"/>
        <w:spacing w:after="0" w:line="259" w:lineRule="auto"/>
        <w:rPr>
          <w:sz w:val="24"/>
        </w:rPr>
      </w:pPr>
      <w:r w:rsidRPr="00630649">
        <w:rPr>
          <w:i/>
        </w:rPr>
        <w:t>Beispiel:</w:t>
      </w:r>
      <w:r w:rsidRPr="00630649">
        <w:t xml:space="preserve"> </w:t>
      </w:r>
      <w:r w:rsidRPr="00630649">
        <w:br/>
        <w:t>In dem Term a + 2</w:t>
      </w:r>
      <w:r w:rsidRPr="00630649">
        <w:rPr>
          <w:rFonts w:cs="Arial"/>
        </w:rPr>
        <w:t>·</w:t>
      </w:r>
      <w:r w:rsidRPr="00630649">
        <w:t>b kann für a der Wert 3 cm und für b der Wert 5 cm eingesetzt werden.</w:t>
      </w:r>
    </w:p>
    <w:p w:rsidR="00C51854" w:rsidRPr="00630649" w:rsidRDefault="00C51854" w:rsidP="00270BA8">
      <w:pPr>
        <w:numPr>
          <w:ilvl w:val="0"/>
          <w:numId w:val="12"/>
        </w:numPr>
        <w:spacing w:before="120" w:line="259" w:lineRule="auto"/>
        <w:ind w:left="284" w:hanging="284"/>
        <w:rPr>
          <w:sz w:val="24"/>
        </w:rPr>
      </w:pPr>
      <w:r w:rsidRPr="00630649">
        <w:t xml:space="preserve">Mit Variablen kann man nach bestimmten Regeln wie mit Zahlen rechnen. </w:t>
      </w:r>
    </w:p>
    <w:p w:rsidR="00C51854" w:rsidRPr="00630649" w:rsidRDefault="00C51854" w:rsidP="00270BA8">
      <w:pPr>
        <w:pStyle w:val="Beispiel"/>
        <w:spacing w:after="0" w:line="259" w:lineRule="auto"/>
        <w:rPr>
          <w:sz w:val="24"/>
        </w:rPr>
      </w:pPr>
      <w:r w:rsidRPr="00630649">
        <w:rPr>
          <w:i/>
        </w:rPr>
        <w:t>Beispiel:</w:t>
      </w:r>
      <w:r w:rsidRPr="00630649">
        <w:t xml:space="preserve"> Es gilt 3</w:t>
      </w:r>
      <w:r w:rsidRPr="00630649">
        <w:rPr>
          <w:rFonts w:cs="Arial"/>
        </w:rPr>
        <w:t>·</w:t>
      </w:r>
      <w:r w:rsidRPr="00630649">
        <w:t>a + 4</w:t>
      </w:r>
      <w:r w:rsidRPr="00630649">
        <w:rPr>
          <w:rFonts w:cs="Arial"/>
        </w:rPr>
        <w:t>·</w:t>
      </w:r>
      <w:r w:rsidRPr="00630649">
        <w:t>a = 7</w:t>
      </w:r>
      <w:r w:rsidRPr="00630649">
        <w:rPr>
          <w:rFonts w:cs="Arial"/>
        </w:rPr>
        <w:t>·</w:t>
      </w:r>
      <w:r w:rsidRPr="00630649">
        <w:t>a</w:t>
      </w:r>
    </w:p>
    <w:p w:rsidR="00C51854" w:rsidRPr="00630649" w:rsidRDefault="00C51854" w:rsidP="00270BA8">
      <w:pPr>
        <w:numPr>
          <w:ilvl w:val="0"/>
          <w:numId w:val="12"/>
        </w:numPr>
        <w:spacing w:before="120" w:line="259" w:lineRule="auto"/>
        <w:ind w:left="284" w:hanging="284"/>
        <w:rPr>
          <w:sz w:val="24"/>
        </w:rPr>
      </w:pPr>
      <w:r w:rsidRPr="00630649">
        <w:t xml:space="preserve">Eine Variable kann sich ändern. Man kann untersuchen, wie sich die Änderung einer Variablen auf die Änderung einer anderen Variable auswirkt. </w:t>
      </w:r>
    </w:p>
    <w:p w:rsidR="00C51854" w:rsidRPr="00630649" w:rsidRDefault="00C51854" w:rsidP="00270BA8">
      <w:pPr>
        <w:pStyle w:val="Beispiel"/>
        <w:spacing w:after="0" w:line="259" w:lineRule="auto"/>
        <w:rPr>
          <w:sz w:val="24"/>
        </w:rPr>
      </w:pPr>
      <w:r w:rsidRPr="00630649">
        <w:rPr>
          <w:i/>
        </w:rPr>
        <w:t>Beispiel</w:t>
      </w:r>
      <w:r w:rsidRPr="00630649">
        <w:t>: Bei direkt proportionalen Zusammenhängen gilt: wenn x wächst, wächst auch y.</w:t>
      </w:r>
    </w:p>
    <w:p w:rsidR="00C51854" w:rsidRPr="00630649" w:rsidRDefault="00C51854" w:rsidP="00270BA8">
      <w:pPr>
        <w:spacing w:before="120" w:line="259" w:lineRule="auto"/>
      </w:pPr>
      <w:r w:rsidRPr="00630649">
        <w:t xml:space="preserve">Werden Variable zur </w:t>
      </w:r>
      <w:r w:rsidRPr="00630649">
        <w:rPr>
          <w:i/>
        </w:rPr>
        <w:t xml:space="preserve">Bezeichnung von Größen </w:t>
      </w:r>
      <w:r w:rsidRPr="00630649">
        <w:t xml:space="preserve">verwendet, ist zu unterscheiden, ob nur die Zahl oder die gesamte Größenangabe gemeint ist. Variable in Formeln bezeichnen immer die Größe mit Zahl und Einheit. Bei Rechnungen mit Formeln sollten auch mit Blick auf den naturwissenschaftlichen Unterricht deshalb in der Hauptrechnung immer konsequent die Einheiten mitgeführt werden. Nur in Nebenrechnungen kann auf die Einheiten verzichtet werden.  </w:t>
      </w:r>
    </w:p>
    <w:p w:rsidR="00C51854" w:rsidRPr="00630649" w:rsidRDefault="00C51854" w:rsidP="00270BA8">
      <w:pPr>
        <w:spacing w:before="120" w:line="259" w:lineRule="auto"/>
      </w:pPr>
      <w:r w:rsidRPr="00630649">
        <w:t xml:space="preserve">In Mathematikprogrammen bzw. in der Informatik unterscheidet man verschiedene </w:t>
      </w:r>
      <w:r w:rsidRPr="00630649">
        <w:rPr>
          <w:i/>
        </w:rPr>
        <w:t>Variablentypen</w:t>
      </w:r>
      <w:r w:rsidRPr="00630649">
        <w:t xml:space="preserve">. Ein Variablentyp wird durch die Menge der Objekte charakterisiert, mit denen die Variable belegt werden kann. </w:t>
      </w:r>
    </w:p>
    <w:p w:rsidR="00C51854" w:rsidRPr="00630649" w:rsidRDefault="00C51854" w:rsidP="00270BA8">
      <w:pPr>
        <w:pStyle w:val="Beispiel"/>
        <w:spacing w:after="0" w:line="259" w:lineRule="auto"/>
      </w:pPr>
      <w:r w:rsidRPr="00630649">
        <w:rPr>
          <w:i/>
        </w:rPr>
        <w:t>Beispiel:</w:t>
      </w:r>
      <w:r w:rsidRPr="00630649">
        <w:t xml:space="preserve"> Im CAS des Voyage 200 werden u. a. folgende Variablentypen unterschieden: Ausdruck (Zahlen, Terme, Gleichungen), Funktion (Funktionen mit einer oder mehreren Variablen und Parametern), Liste (Menge von Zahlen), Daten (Tabelle mit Daten)</w:t>
      </w:r>
    </w:p>
    <w:p w:rsidR="00C51854" w:rsidRPr="00630649" w:rsidRDefault="00C51854" w:rsidP="00270BA8">
      <w:pPr>
        <w:spacing w:before="120" w:line="259" w:lineRule="auto"/>
      </w:pPr>
      <w:r w:rsidRPr="00630649">
        <w:t xml:space="preserve">Der Variablenbegriff steht in enger Beziehung zum Begriff </w:t>
      </w:r>
      <w:r w:rsidRPr="00630649">
        <w:rPr>
          <w:i/>
        </w:rPr>
        <w:t>Parameter</w:t>
      </w:r>
      <w:r w:rsidRPr="00630649">
        <w:t>. Der Parameterbegriff hat ebenfalls mehrere Aspekte.</w:t>
      </w:r>
    </w:p>
    <w:p w:rsidR="00C51854" w:rsidRPr="00630649" w:rsidRDefault="00C51854" w:rsidP="00270BA8">
      <w:pPr>
        <w:numPr>
          <w:ilvl w:val="0"/>
          <w:numId w:val="6"/>
        </w:numPr>
        <w:spacing w:before="120" w:line="259" w:lineRule="auto"/>
      </w:pPr>
      <w:r w:rsidRPr="00630649">
        <w:t>Parameter sind Bezeichnungen für feste Werte in einer Gleichung bzw. Funktionsgleichung. Sie dienen zur allgemeinen Darstellung des Typs der Gleichung bzw. der Funktion.</w:t>
      </w:r>
    </w:p>
    <w:p w:rsidR="00C51854" w:rsidRPr="00630649" w:rsidRDefault="00C51854" w:rsidP="00270BA8">
      <w:pPr>
        <w:pStyle w:val="Beispiel"/>
        <w:spacing w:after="0" w:line="259" w:lineRule="auto"/>
      </w:pPr>
      <w:r w:rsidRPr="00630649">
        <w:rPr>
          <w:i/>
        </w:rPr>
        <w:t>Beispiel</w:t>
      </w:r>
      <w:r w:rsidRPr="00630649">
        <w:t>: Die Gleichung ax² + bx + c = 0 stellt die allgemein Form einer quadratischen Gleichung dar. Die Parameter a, b und c bezeichnen die Koeffizienten des quadratischen und linearen Gliedes sowie das absolute Glied. In einer konkreten Gleichung sind sie feste Zahlen.</w:t>
      </w:r>
    </w:p>
    <w:p w:rsidR="00C51854" w:rsidRPr="00630649" w:rsidRDefault="00C51854" w:rsidP="00270BA8">
      <w:pPr>
        <w:numPr>
          <w:ilvl w:val="0"/>
          <w:numId w:val="6"/>
        </w:numPr>
        <w:spacing w:before="120" w:line="259" w:lineRule="auto"/>
      </w:pPr>
      <w:r w:rsidRPr="00630649">
        <w:t xml:space="preserve">Man kann die Eigenschaften einer Gleichung oder einer Funktion in Abhängigkeit von den Parametern in der allgemeinen Darstellung untersuchen. </w:t>
      </w:r>
    </w:p>
    <w:p w:rsidR="00C51854" w:rsidRPr="00630649" w:rsidRDefault="00C51854" w:rsidP="00270BA8">
      <w:pPr>
        <w:pStyle w:val="Beispiel"/>
        <w:spacing w:after="0" w:line="259" w:lineRule="auto"/>
      </w:pPr>
      <w:r w:rsidRPr="00630649">
        <w:rPr>
          <w:i/>
        </w:rPr>
        <w:lastRenderedPageBreak/>
        <w:t>Beispiel:</w:t>
      </w:r>
      <w:r w:rsidRPr="00630649">
        <w:t xml:space="preserve"> Die Anzahl der Lösungen der quadratischen Gleichung x² +px + q = 0 sowie die Lage des Graphen der quadratischen Funktion f(x) = x² +px + q hängen von p und q ab.</w:t>
      </w:r>
    </w:p>
    <w:p w:rsidR="00C51854" w:rsidRPr="00630649" w:rsidRDefault="00C51854" w:rsidP="00270BA8">
      <w:pPr>
        <w:numPr>
          <w:ilvl w:val="0"/>
          <w:numId w:val="6"/>
        </w:numPr>
        <w:spacing w:before="120" w:line="259" w:lineRule="auto"/>
      </w:pPr>
      <w:r w:rsidRPr="00630649">
        <w:t>Mithilfe eines Parameters können Funktionsscharen beschrieben werden. Eine Funktionsschar ist ein Klasse von Funktionen mit gemeinsamen Eigenschaften.</w:t>
      </w:r>
    </w:p>
    <w:p w:rsidR="00C51854" w:rsidRPr="00630649" w:rsidRDefault="00C51854" w:rsidP="00270BA8">
      <w:pPr>
        <w:pStyle w:val="Beispiel"/>
        <w:spacing w:after="0" w:line="259" w:lineRule="auto"/>
      </w:pPr>
      <w:r w:rsidRPr="00630649">
        <w:rPr>
          <w:i/>
        </w:rPr>
        <w:t>Beispiel:</w:t>
      </w:r>
      <w:r w:rsidRPr="00630649">
        <w:t xml:space="preserve"> Die Gleichung y = x</w:t>
      </w:r>
      <w:r w:rsidRPr="00630649">
        <w:rPr>
          <w:vertAlign w:val="superscript"/>
        </w:rPr>
        <w:t>n</w:t>
      </w:r>
      <w:r w:rsidRPr="00630649">
        <w:t xml:space="preserve"> , n</w:t>
      </w:r>
      <w:r w:rsidRPr="00630649">
        <w:sym w:font="Symbol" w:char="F0CE"/>
      </w:r>
      <w:r w:rsidRPr="00630649">
        <w:rPr>
          <w:rFonts w:ascii="Cambria Math" w:hAnsi="Cambria Math"/>
        </w:rPr>
        <w:t>ℕ</w:t>
      </w:r>
      <w:r w:rsidRPr="00630649">
        <w:t xml:space="preserve"> , beschreibt eine Klasse von Potenzfunktionen mit dem Parameter n, die mit Unterscheidung von geraden und ungeraden n noch unterteilt werden kann.</w:t>
      </w:r>
    </w:p>
    <w:p w:rsidR="00C51854" w:rsidRPr="00630649" w:rsidRDefault="00C51854" w:rsidP="00270BA8">
      <w:pPr>
        <w:numPr>
          <w:ilvl w:val="0"/>
          <w:numId w:val="6"/>
        </w:numPr>
        <w:spacing w:before="120" w:line="259" w:lineRule="auto"/>
      </w:pPr>
      <w:r w:rsidRPr="00630649">
        <w:t>Funktionen und geometrische Objekte (in der analytischen Geometrie) können in Abhängigkeit von einem Parameter dargestellt werden, der sich in dieser Bedeutung nicht von einer Variablen unterscheidet. In solchen Parametergleichungen können weiterhin „echte“ Parameter auftreten.</w:t>
      </w:r>
    </w:p>
    <w:p w:rsidR="00C51854" w:rsidRPr="00630649" w:rsidRDefault="00C51854" w:rsidP="00270BA8">
      <w:pPr>
        <w:pStyle w:val="Beispiel"/>
        <w:spacing w:after="0" w:line="259" w:lineRule="auto"/>
      </w:pPr>
      <w:r w:rsidRPr="00630649">
        <w:rPr>
          <w:i/>
        </w:rPr>
        <w:t>Beispiel:</w:t>
      </w:r>
      <w:r w:rsidRPr="00630649">
        <w:t xml:space="preserve"> Mit den Gleichungen x = v</w:t>
      </w:r>
      <w:r w:rsidRPr="00630649">
        <w:rPr>
          <w:vertAlign w:val="subscript"/>
        </w:rPr>
        <w:t>0</w:t>
      </w:r>
      <w:r w:rsidRPr="00630649">
        <w:t>∙t und y = y</w:t>
      </w:r>
      <w:r w:rsidRPr="00630649">
        <w:rPr>
          <w:vertAlign w:val="subscript"/>
        </w:rPr>
        <w:t>0</w:t>
      </w:r>
      <w:r w:rsidRPr="00630649">
        <w:t xml:space="preserve"> − </w:t>
      </w:r>
      <w:r w:rsidRPr="00630649">
        <w:rPr>
          <w:position w:val="-22"/>
        </w:rPr>
        <w:object w:dxaOrig="2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29pt" o:ole="">
            <v:imagedata r:id="rId8" o:title=""/>
          </v:shape>
          <o:OLEObject Type="Embed" ProgID="Equation.DSMT4" ShapeID="_x0000_i1025" DrawAspect="Content" ObjectID="_1615918434" r:id="rId9"/>
        </w:object>
      </w:r>
      <w:r w:rsidRPr="00630649">
        <w:t>t² wird die Ortskurve bei einem waagerechten Wurf dargestellt. Der Parameter t ist die Zeit (als unabhängige Variable), v</w:t>
      </w:r>
      <w:r w:rsidRPr="00630649">
        <w:rPr>
          <w:vertAlign w:val="subscript"/>
        </w:rPr>
        <w:t>0</w:t>
      </w:r>
      <w:r w:rsidRPr="00630649">
        <w:t xml:space="preserve"> (Anfangsgeschwin</w:t>
      </w:r>
      <w:r w:rsidRPr="00630649">
        <w:softHyphen/>
        <w:t>digkeit) und y</w:t>
      </w:r>
      <w:r w:rsidRPr="00630649">
        <w:rPr>
          <w:vertAlign w:val="subscript"/>
        </w:rPr>
        <w:t>0</w:t>
      </w:r>
      <w:r w:rsidRPr="00630649">
        <w:t xml:space="preserve"> (Anfangshöhe) sind Parameter im Sinne fester Größer.</w:t>
      </w:r>
    </w:p>
    <w:p w:rsidR="00C51854" w:rsidRPr="00630649" w:rsidRDefault="00C51854" w:rsidP="00270BA8">
      <w:pPr>
        <w:spacing w:before="120" w:line="259" w:lineRule="auto"/>
        <w:rPr>
          <w:b/>
          <w:sz w:val="24"/>
        </w:rPr>
      </w:pPr>
      <w:r w:rsidRPr="00630649">
        <w:rPr>
          <w:b/>
          <w:sz w:val="24"/>
        </w:rPr>
        <w:t>Konventionen bei der Bezeichnung mathematischer Objekte</w:t>
      </w:r>
    </w:p>
    <w:p w:rsidR="00C51854" w:rsidRPr="00630649" w:rsidRDefault="00C51854" w:rsidP="00270BA8">
      <w:pPr>
        <w:spacing w:before="120" w:line="259" w:lineRule="auto"/>
        <w:rPr>
          <w:i/>
        </w:rPr>
      </w:pPr>
      <w:r w:rsidRPr="00630649">
        <w:t>Bei der Bezeichnung von Objekten durch Variable gibt es zahlreiche Konventionen, an die sich die Schüler im Laufe der Schulzeit gewöhnen müssen. Wegen der begrenzten Anzahl der Buchstaben des Alphabetes gibt es viele Buchstaben, die eine unterschiedliche Bedeutung haben können.</w:t>
      </w:r>
      <w:r w:rsidRPr="00630649">
        <w:br/>
      </w:r>
    </w:p>
    <w:p w:rsidR="00C51854" w:rsidRPr="00630649" w:rsidRDefault="00C51854" w:rsidP="00270BA8">
      <w:pPr>
        <w:pStyle w:val="Beispiel"/>
        <w:spacing w:after="0" w:line="259" w:lineRule="auto"/>
      </w:pPr>
      <w:r w:rsidRPr="00630649">
        <w:rPr>
          <w:i/>
        </w:rPr>
        <w:t>Beispiele:</w:t>
      </w:r>
      <w:r w:rsidRPr="00630649">
        <w:t xml:space="preserve"> Besonders viele Bedeutungen hat der Buchstabe p: Prozentsatz, Parameter in quadratischen Gleichungen, allgemeinen Darstellung einer rationalen Zahl (p/q), Hypotenusen</w:t>
      </w:r>
      <w:r w:rsidRPr="00630649">
        <w:softHyphen/>
        <w:t>ab</w:t>
      </w:r>
      <w:r w:rsidRPr="00630649">
        <w:softHyphen/>
        <w:t>schnitt, Druck, Wahrscheinlichkeit.</w:t>
      </w:r>
    </w:p>
    <w:p w:rsidR="00C51854" w:rsidRPr="00630649" w:rsidRDefault="00C51854" w:rsidP="00270BA8">
      <w:pPr>
        <w:spacing w:before="120" w:line="259" w:lineRule="auto"/>
      </w:pPr>
      <w:r w:rsidRPr="00630649">
        <w:t xml:space="preserve">Es gibt Konventionen bei der Bezeichnung </w:t>
      </w:r>
    </w:p>
    <w:p w:rsidR="00C51854" w:rsidRPr="00630649" w:rsidRDefault="00C51854" w:rsidP="00270BA8">
      <w:pPr>
        <w:numPr>
          <w:ilvl w:val="0"/>
          <w:numId w:val="7"/>
        </w:numPr>
        <w:spacing w:before="120" w:line="259" w:lineRule="auto"/>
      </w:pPr>
      <w:r w:rsidRPr="00630649">
        <w:t>von Größen, z. B. A für den Flächeninhalt, V für den Rauminhalt, l für die Länge, t  für die Zeit,</w:t>
      </w:r>
    </w:p>
    <w:p w:rsidR="00C51854" w:rsidRPr="00630649" w:rsidRDefault="00C51854" w:rsidP="00270BA8">
      <w:pPr>
        <w:numPr>
          <w:ilvl w:val="0"/>
          <w:numId w:val="7"/>
        </w:numPr>
        <w:spacing w:before="120" w:line="259" w:lineRule="auto"/>
      </w:pPr>
      <w:r w:rsidRPr="00630649">
        <w:t>von Elementen eines bestimmten Zahlengrundbereiches, z. B. werden n, m, i, k meist als Variable für natürliche Zahlen und x, y, z  als Variable für reelle Zahlen verwendet,</w:t>
      </w:r>
    </w:p>
    <w:p w:rsidR="00C51854" w:rsidRPr="00630649" w:rsidRDefault="00C51854" w:rsidP="00270BA8">
      <w:pPr>
        <w:numPr>
          <w:ilvl w:val="0"/>
          <w:numId w:val="7"/>
        </w:numPr>
        <w:spacing w:before="120" w:line="259" w:lineRule="auto"/>
      </w:pPr>
      <w:r w:rsidRPr="00630649">
        <w:t>von Variablen und Parametern, z. B. ist es oft üblich Parameter in Gleichungen durch die Buchstaben von a bis q und Variable durch die Buchstaben von r bis z zu bezeichnen.</w:t>
      </w:r>
    </w:p>
    <w:p w:rsidR="00C51854" w:rsidRPr="00630649" w:rsidRDefault="00C51854" w:rsidP="00270BA8">
      <w:pPr>
        <w:spacing w:before="120" w:line="259" w:lineRule="auto"/>
      </w:pPr>
      <w:r w:rsidRPr="00630649">
        <w:t xml:space="preserve">Die Verwendung von </w:t>
      </w:r>
      <w:r w:rsidRPr="00630649">
        <w:rPr>
          <w:i/>
        </w:rPr>
        <w:t xml:space="preserve">Variablen in der Geometrie </w:t>
      </w:r>
      <w:r w:rsidRPr="00630649">
        <w:t xml:space="preserve">weist einige Besonderheiten auf: </w:t>
      </w:r>
    </w:p>
    <w:p w:rsidR="00C51854" w:rsidRPr="00630649" w:rsidRDefault="00C51854" w:rsidP="00270BA8">
      <w:pPr>
        <w:numPr>
          <w:ilvl w:val="0"/>
          <w:numId w:val="3"/>
        </w:numPr>
        <w:spacing w:before="120" w:line="259" w:lineRule="auto"/>
      </w:pPr>
      <w:r w:rsidRPr="00630649">
        <w:t xml:space="preserve">Punkte werden mit großen Buchstaben bezeichnet. Die Lage der Punkte in der Ebene oder im Raum können als beliebig angesehen werden, wenn nicht konkrete Koordinaten angegeben sind. Trotzdem werden die Punkte als fest angesehen und die Buchstaben sind damit Namen bzw. Bezeichnungen für ein konkretes Objekt. </w:t>
      </w:r>
    </w:p>
    <w:p w:rsidR="00C51854" w:rsidRPr="00630649" w:rsidRDefault="00C51854" w:rsidP="00270BA8">
      <w:pPr>
        <w:numPr>
          <w:ilvl w:val="0"/>
          <w:numId w:val="3"/>
        </w:numPr>
        <w:spacing w:before="120" w:line="259" w:lineRule="auto"/>
      </w:pPr>
      <w:r w:rsidRPr="00630649">
        <w:t>Auch die Bezeichnung für Geraden und Strahlen sind Bezeichnungen für Objekte und nicht für zahlenmäßige Eigenschaften von Objekten. Im Unterschied zu den Variablen in der Algebra kann man mit diesen Bezeichnungen keine arithmetischen Operationen ausführen (Es kann z.B. nicht die Summe g + h der Geraden g und h gebildet werden.)</w:t>
      </w:r>
    </w:p>
    <w:p w:rsidR="00C51854" w:rsidRPr="00630649" w:rsidRDefault="00C51854" w:rsidP="00270BA8">
      <w:pPr>
        <w:numPr>
          <w:ilvl w:val="0"/>
          <w:numId w:val="3"/>
        </w:numPr>
        <w:spacing w:before="120" w:line="259" w:lineRule="auto"/>
      </w:pPr>
      <w:r w:rsidRPr="00630649">
        <w:t xml:space="preserve">Bei Strecken bzw. Seiten sowie Winkeln wird mit kleinen (lateinischen bzw. griechischen) Buchstaben sowohl das Objekt selbst als auch seine zahlenmäßige Eigenschaft (die Länge bzw. Größe) bezeichnet. Sind keine konkreten Seitenlängen oder Winkelgrößen gegeben, so haben diese Buchstaben offensichtlich einen variablen Charakter. Dies wird insbesondere deutlich, wenn sie Bestandteil einer Formel sind (z.B. A = a · b; </w:t>
      </w:r>
      <w:r w:rsidRPr="00630649">
        <w:sym w:font="Symbol" w:char="F061"/>
      </w:r>
      <w:r w:rsidRPr="00630649">
        <w:t xml:space="preserve"> + </w:t>
      </w:r>
      <w:r w:rsidRPr="00630649">
        <w:sym w:font="Symbol" w:char="F062"/>
      </w:r>
      <w:r w:rsidRPr="00630649">
        <w:t xml:space="preserve"> = 180°). </w:t>
      </w:r>
    </w:p>
    <w:p w:rsidR="00C51854" w:rsidRPr="00630649" w:rsidRDefault="00C51854" w:rsidP="00270BA8">
      <w:pPr>
        <w:numPr>
          <w:ilvl w:val="0"/>
          <w:numId w:val="3"/>
        </w:numPr>
        <w:spacing w:before="120" w:line="259" w:lineRule="auto"/>
      </w:pPr>
      <w:r w:rsidRPr="00630649">
        <w:lastRenderedPageBreak/>
        <w:t>In der Geometrie treten weiterhin als Variable die Größen Flächeninhalt und Volumen auf. Sie werden mit großen Buchstaben bezeichnet. In den entsprechenden Formeln sind diese Bezeichnungen gleichzeitig Namen für einen Term.</w:t>
      </w:r>
    </w:p>
    <w:p w:rsidR="00C51854" w:rsidRPr="00630649" w:rsidRDefault="00C51854" w:rsidP="00270BA8">
      <w:pPr>
        <w:spacing w:before="120" w:line="259" w:lineRule="auto"/>
        <w:rPr>
          <w:b/>
          <w:sz w:val="24"/>
        </w:rPr>
      </w:pPr>
      <w:r w:rsidRPr="00630649">
        <w:rPr>
          <w:b/>
          <w:sz w:val="24"/>
        </w:rPr>
        <w:t>Zum Belegen von Variablen</w:t>
      </w:r>
    </w:p>
    <w:p w:rsidR="00C51854" w:rsidRPr="00630649" w:rsidRDefault="00C51854" w:rsidP="00270BA8">
      <w:pPr>
        <w:spacing w:before="120" w:line="259" w:lineRule="auto"/>
      </w:pPr>
      <w:r w:rsidRPr="00630649">
        <w:t xml:space="preserve">Das Belegen von Variablen durch Zahlen, Größen oder andere Terme ist eine </w:t>
      </w:r>
      <w:r w:rsidRPr="00630649">
        <w:rPr>
          <w:i/>
        </w:rPr>
        <w:t>Grundhandlung</w:t>
      </w:r>
      <w:r w:rsidRPr="00630649">
        <w:t xml:space="preserve">, die für viele komplexe Handlungen von Bedeutung  sind(Arbeit mit Formeln, Probe bei Gleichungen, Arbeit mit Funktionsgleichungen). Zur sicheren Ausbildung dieser Grundhandlung ist ein Arbeiten auf gegenständlicher Ebene durch jeden Schüler erforderlich. Dazu sollten an der Tafel Applikationen und von den Schülern Zettel verwendet werden, mit denen eine Variable (auf einem Zettel) durch eine Zahl, eine Größe oder einen Term (auf einem anderen Zettel) ersetzt wird. </w:t>
      </w:r>
    </w:p>
    <w:p w:rsidR="00C51854" w:rsidRPr="00630649" w:rsidRDefault="00C51854" w:rsidP="00270BA8">
      <w:pPr>
        <w:spacing w:before="120" w:line="259" w:lineRule="auto"/>
      </w:pPr>
      <w:r w:rsidRPr="00630649">
        <w:t>Eine weitere Möglichkeit zur Veranschaulichung des Belegens von Variablen ist die Auffassung einer Variablen als Fach (oder Schubfach, Kasten, Schachtel, Speicherplatz), in das Zahlen, Größen oder andere Variable bzw. Terme hineingelegt werden können. Arbeiten mit Variablen bedeutet also in diesem Sinne ein Hantieren mit leeren Fächern. Ein Term ist in diesem Modell eine Verknüpfung von Fächern bzw. ein Befehl zum Umgehen mit dem möglichen Inhalt der Fächer. Termumformungen bedeuten dann Umformulieren von Befehlen. Mit diesen Betrachtungen kann ein Zugang zum Verständnis von Variablen und Termen erreicht werden. Das Modell sollte nicht übermäßig strapaziert werden, z.B. ist es nicht sinnvoll, Fächer in Fächer zu legen oder einen Term als Schrank mit Fächern zu deuten.</w:t>
      </w:r>
    </w:p>
    <w:p w:rsidR="00C51854" w:rsidRPr="00630649" w:rsidRDefault="00C51854" w:rsidP="00270BA8">
      <w:pPr>
        <w:spacing w:before="120" w:line="259" w:lineRule="auto"/>
      </w:pPr>
      <w:r w:rsidRPr="00630649">
        <w:t xml:space="preserve">Die Formulierungen „Belegen von Variablen“, „Ersetzen der Variablen“ und „Einsetzen für die Variable“ sollten als synonym angesehen werden. </w:t>
      </w:r>
    </w:p>
    <w:p w:rsidR="00C51854" w:rsidRPr="00630649" w:rsidRDefault="00C51854" w:rsidP="00270BA8">
      <w:pPr>
        <w:spacing w:before="120" w:line="259" w:lineRule="auto"/>
        <w:rPr>
          <w:b/>
          <w:sz w:val="24"/>
        </w:rPr>
      </w:pPr>
      <w:r w:rsidRPr="00630649">
        <w:rPr>
          <w:b/>
          <w:sz w:val="24"/>
        </w:rPr>
        <w:t>Zur Erklärung des Wortes „Term“</w:t>
      </w:r>
    </w:p>
    <w:p w:rsidR="00C51854" w:rsidRPr="00630649" w:rsidRDefault="00C51854" w:rsidP="00270BA8">
      <w:pPr>
        <w:spacing w:before="120" w:line="259" w:lineRule="auto"/>
      </w:pPr>
      <w:r w:rsidRPr="00630649">
        <w:t xml:space="preserve">Der Begriff Term ist für die Verständigung beim Arbeiten mit Termen, Gleichungen und Ungleichungen wichtig. Seine exakte </w:t>
      </w:r>
      <w:r w:rsidRPr="00630649">
        <w:rPr>
          <w:i/>
        </w:rPr>
        <w:t xml:space="preserve">formale Erklärung </w:t>
      </w:r>
      <w:r w:rsidRPr="00630649">
        <w:t>ist im Unterricht allerdings aus folgenden Gründen kaum möglich:</w:t>
      </w:r>
    </w:p>
    <w:p w:rsidR="00C51854" w:rsidRPr="00630649" w:rsidRDefault="00C51854" w:rsidP="00270BA8">
      <w:pPr>
        <w:numPr>
          <w:ilvl w:val="0"/>
          <w:numId w:val="4"/>
        </w:numPr>
        <w:spacing w:before="120" w:line="259" w:lineRule="auto"/>
      </w:pPr>
      <w:r w:rsidRPr="00630649">
        <w:t xml:space="preserve">Die Abgrenzung von anderen mathematischen Ausdrücken ist nur mit großem Aufwand möglich. Eine Gegenüberstellung mit Gleichungen und Ungleichungen ist unvollständig, da z.B. die den Schülern bekannten mathematischen Ausdrücke 4 | 12, P(x; y), g </w:t>
      </w:r>
      <w:r w:rsidRPr="00630649">
        <w:sym w:font="Symbol" w:char="F05E"/>
      </w:r>
      <w:r w:rsidRPr="00630649">
        <w:t xml:space="preserve"> h, n </w:t>
      </w:r>
      <w:r w:rsidRPr="00630649">
        <w:sym w:font="Symbol" w:char="F0CE"/>
      </w:r>
      <w:r w:rsidRPr="00630649">
        <w:t xml:space="preserve"> N u. a. weder Terme noch Gleichungen bzw. Ungleichungen sind. Mit dem Ausschluss von Relationszeichen ist das meiste erfasst, aber auch nicht alles, z.B. P(x; y). </w:t>
      </w:r>
    </w:p>
    <w:p w:rsidR="00C51854" w:rsidRPr="00630649" w:rsidRDefault="00C51854" w:rsidP="00270BA8">
      <w:pPr>
        <w:numPr>
          <w:ilvl w:val="0"/>
          <w:numId w:val="4"/>
        </w:numPr>
        <w:spacing w:before="120" w:line="259" w:lineRule="auto"/>
      </w:pPr>
      <w:r w:rsidRPr="00630649">
        <w:t xml:space="preserve">Eine induktiv-rekursive Definition, wie sie in der Mathematik erfolgt, ist ebenfalls sehr aufwändig und muss in Klasse 7 unvollständig bleiben, da die Schüler einige mathematische Zeichen, wie f(x), sin x, n! noch nicht kennen. Rekursive Definitionen sind den Schülern zudem nicht bekannt und schwer verständlich.   </w:t>
      </w:r>
    </w:p>
    <w:p w:rsidR="00C51854" w:rsidRPr="00630649" w:rsidRDefault="00C51854" w:rsidP="00270BA8">
      <w:pPr>
        <w:spacing w:before="120" w:line="259" w:lineRule="auto"/>
      </w:pPr>
      <w:r w:rsidRPr="00630649">
        <w:t xml:space="preserve">Die Vorstellungen der Schüler zum Wort Term sollten ab Klasse 5 durch die Angabe von Beispielen und Gegenbeispielen ausgebildet werden. </w:t>
      </w:r>
    </w:p>
    <w:p w:rsidR="00C51854" w:rsidRPr="00630649" w:rsidRDefault="00C51854" w:rsidP="00270BA8">
      <w:pPr>
        <w:spacing w:before="120" w:line="259" w:lineRule="auto"/>
      </w:pPr>
      <w:r w:rsidRPr="00630649">
        <w:t xml:space="preserve">Als Bezeichnungen für Terme sollte man ab Klasse 8 auch große Buchstaben (auch mit Indizes) verwenden. Dies steht in guter Übereinstimmung mit den großen Buchstaben für die Größen Flächeninhalt und Volumen. Es wird die Vorstellung vermittelt, dass sich hinter den großen Buchstaben Ausdrücke mit Variablen verbergen. </w:t>
      </w:r>
    </w:p>
    <w:p w:rsidR="00C51854" w:rsidRPr="00630649" w:rsidRDefault="00C51854" w:rsidP="00270BA8">
      <w:pPr>
        <w:spacing w:before="120" w:line="259" w:lineRule="auto"/>
        <w:rPr>
          <w:b/>
          <w:sz w:val="24"/>
        </w:rPr>
      </w:pPr>
      <w:r w:rsidRPr="00630649">
        <w:rPr>
          <w:b/>
          <w:sz w:val="24"/>
        </w:rPr>
        <w:t>Konventionen beim Arbeiten mit Termen</w:t>
      </w:r>
    </w:p>
    <w:p w:rsidR="00C51854" w:rsidRPr="00630649" w:rsidRDefault="00C51854" w:rsidP="00270BA8">
      <w:pPr>
        <w:spacing w:before="120" w:line="259" w:lineRule="auto"/>
      </w:pPr>
      <w:r w:rsidRPr="00630649">
        <w:t xml:space="preserve">Die Schüler müssen erfassen, dass in der Algebra (im Unterschied zur Geometrie) die Buchstaben nicht die zu Grunde liegenden konkreten Objekte, sondern gewisse Zahlen oder Größen erfassen, die </w:t>
      </w:r>
      <w:r w:rsidRPr="00630649">
        <w:lastRenderedPageBreak/>
        <w:t xml:space="preserve">diesen Objekten zugeordnet sind. Dies kann im Zusammenhang mit der Übersetzung von Texten beim Lösen von Sachaufgaben geschehen. </w:t>
      </w:r>
    </w:p>
    <w:p w:rsidR="00C51854" w:rsidRPr="00630649" w:rsidRDefault="00C51854" w:rsidP="00270BA8">
      <w:pPr>
        <w:spacing w:before="120" w:line="259" w:lineRule="auto"/>
      </w:pPr>
      <w:r w:rsidRPr="00630649">
        <w:t>Ein algebraischer Ausdruck kann sowohl einen Prozess als auch das Resultat des Prozesses darstellen. Der Term 2 + x kann z.B. sowohl als Aufforderung zur Rechnung bzw. nicht ausgeführte Rechnung als auch als Endergebnis einer Termumformung angesehen werden. Diese Betrachtungsweisen spielen vor allem beim Umformen von Termen und beim Übersetzen von Texten eine Rolle.</w:t>
      </w:r>
    </w:p>
    <w:p w:rsidR="00C51854" w:rsidRPr="00630649" w:rsidRDefault="00C51854" w:rsidP="00270BA8">
      <w:pPr>
        <w:spacing w:before="120" w:line="259" w:lineRule="auto"/>
      </w:pPr>
      <w:r w:rsidRPr="00630649">
        <w:t xml:space="preserve">Auf Grund der möglichen Missverständnisse sollte auf die Konvention des Weglassens des Multiplikationszeichens ausführlich mit Aufgaben eingegangen werden. Insbesondere ist die Beziehung </w:t>
      </w:r>
      <w:r w:rsidRPr="00630649">
        <w:br/>
        <w:t>x = 1x = 1 · x und -x = (-1)x = (-1) · x zu verdeutlichen. Eine Gegenüberstellung mit der bei Zahlen üblichen Addition von nebeneinander stehenden Zeichen ist sinnvoll.</w:t>
      </w:r>
    </w:p>
    <w:p w:rsidR="00C51854" w:rsidRPr="00630649" w:rsidRDefault="00C51854" w:rsidP="00270BA8">
      <w:pPr>
        <w:spacing w:before="120" w:line="259" w:lineRule="auto"/>
      </w:pPr>
      <w:r w:rsidRPr="00630649">
        <w:t>Für die Aneinanderreihung von Zeichen in Termen gelten üblicherweise folgende Regeln:</w:t>
      </w:r>
    </w:p>
    <w:p w:rsidR="00C51854" w:rsidRPr="00630649" w:rsidRDefault="00C51854" w:rsidP="00270BA8">
      <w:pPr>
        <w:numPr>
          <w:ilvl w:val="0"/>
          <w:numId w:val="8"/>
        </w:numPr>
        <w:spacing w:before="120" w:line="259" w:lineRule="auto"/>
      </w:pPr>
      <w:r w:rsidRPr="00630649">
        <w:t>Variable und Parameter werden in alphabetischer Reihenfolge geschrieben.</w:t>
      </w:r>
    </w:p>
    <w:p w:rsidR="00C51854" w:rsidRPr="00630649" w:rsidRDefault="00C51854" w:rsidP="00270BA8">
      <w:pPr>
        <w:numPr>
          <w:ilvl w:val="0"/>
          <w:numId w:val="8"/>
        </w:numPr>
        <w:spacing w:before="120" w:line="259" w:lineRule="auto"/>
      </w:pPr>
      <w:r w:rsidRPr="00630649">
        <w:t>In einer Summe aus Zahlen und  Variablen werden zuerst die Variablen und dann die Zahlen geschrieben.</w:t>
      </w:r>
      <w:r w:rsidRPr="00630649">
        <w:br/>
      </w:r>
      <w:r w:rsidRPr="00630649">
        <w:rPr>
          <w:i/>
        </w:rPr>
        <w:t>Beispiel</w:t>
      </w:r>
      <w:r w:rsidRPr="00630649">
        <w:t>: Anstelle 1 + x schreibt man x + 1.</w:t>
      </w:r>
    </w:p>
    <w:p w:rsidR="00C51854" w:rsidRPr="00630649" w:rsidRDefault="00C51854" w:rsidP="00270BA8">
      <w:pPr>
        <w:numPr>
          <w:ilvl w:val="0"/>
          <w:numId w:val="8"/>
        </w:numPr>
        <w:spacing w:before="120" w:line="259" w:lineRule="auto"/>
      </w:pPr>
      <w:r w:rsidRPr="00630649">
        <w:t>In Produkten aus Zahlen, Operatoren, Parametern und Variablen gelten folgende Regeln:</w:t>
      </w:r>
    </w:p>
    <w:p w:rsidR="00C51854" w:rsidRPr="00630649" w:rsidRDefault="00C51854" w:rsidP="00270BA8">
      <w:pPr>
        <w:numPr>
          <w:ilvl w:val="0"/>
          <w:numId w:val="9"/>
        </w:numPr>
        <w:spacing w:before="120" w:line="259" w:lineRule="auto"/>
      </w:pPr>
      <w:r w:rsidRPr="00630649">
        <w:t>Zuerst werden Zahlen, dann Parameter und dann Variable geschrieben</w:t>
      </w:r>
      <w:r w:rsidRPr="00630649">
        <w:br/>
      </w:r>
      <w:r w:rsidRPr="00630649">
        <w:rPr>
          <w:i/>
        </w:rPr>
        <w:t>Beispiel</w:t>
      </w:r>
      <w:r w:rsidRPr="00630649">
        <w:t>: Anstelle x</w:t>
      </w:r>
      <w:r w:rsidRPr="00630649">
        <w:rPr>
          <w:rFonts w:cs="Arial"/>
        </w:rPr>
        <w:t>·</w:t>
      </w:r>
      <w:r w:rsidRPr="00630649">
        <w:t>a</w:t>
      </w:r>
      <w:r w:rsidRPr="00630649">
        <w:rPr>
          <w:rFonts w:cs="Arial"/>
        </w:rPr>
        <w:t>·</w:t>
      </w:r>
      <w:r w:rsidRPr="00630649">
        <w:t>3 schreibt man 3ax.</w:t>
      </w:r>
    </w:p>
    <w:p w:rsidR="00C51854" w:rsidRPr="00630649" w:rsidRDefault="00C51854" w:rsidP="00270BA8">
      <w:pPr>
        <w:numPr>
          <w:ilvl w:val="0"/>
          <w:numId w:val="9"/>
        </w:numPr>
        <w:spacing w:before="120" w:line="259" w:lineRule="auto"/>
      </w:pPr>
      <w:r w:rsidRPr="00630649">
        <w:t>Tritt ein Operator mit einer Zahl auf, wird er hinter die Zahl bzw. die Parameter und vor die Variablen geschrieben.</w:t>
      </w:r>
      <w:r w:rsidRPr="00630649">
        <w:br/>
      </w:r>
      <w:r w:rsidRPr="00630649">
        <w:rPr>
          <w:i/>
        </w:rPr>
        <w:t>Beispiele:</w:t>
      </w:r>
      <w:r w:rsidRPr="00630649">
        <w:t xml:space="preserve"> 3</w:t>
      </w:r>
      <w:r w:rsidRPr="00630649">
        <w:rPr>
          <w:rFonts w:cs="Arial"/>
        </w:rPr>
        <w:t>·</w:t>
      </w:r>
      <w:r w:rsidRPr="00630649">
        <w:rPr>
          <w:rFonts w:cs="Arial"/>
          <w:position w:val="-6"/>
        </w:rPr>
        <w:object w:dxaOrig="360" w:dyaOrig="320">
          <v:shape id="_x0000_i1026" type="#_x0000_t75" style="width:18pt;height:16.25pt" o:ole="">
            <v:imagedata r:id="rId10" o:title=""/>
          </v:shape>
          <o:OLEObject Type="Embed" ProgID="Equation.DSMT4" ShapeID="_x0000_i1026" DrawAspect="Content" ObjectID="_1615918435" r:id="rId11"/>
        </w:object>
      </w:r>
      <w:r w:rsidRPr="00630649">
        <w:rPr>
          <w:rFonts w:cs="Arial"/>
        </w:rPr>
        <w:t>; a·</w:t>
      </w:r>
      <w:r w:rsidRPr="00630649">
        <w:rPr>
          <w:rFonts w:cs="Arial"/>
          <w:position w:val="-6"/>
        </w:rPr>
        <w:object w:dxaOrig="360" w:dyaOrig="320">
          <v:shape id="_x0000_i1027" type="#_x0000_t75" style="width:18pt;height:16.25pt" o:ole="">
            <v:imagedata r:id="rId10" o:title=""/>
          </v:shape>
          <o:OLEObject Type="Embed" ProgID="Equation.DSMT4" ShapeID="_x0000_i1027" DrawAspect="Content" ObjectID="_1615918436" r:id="rId12"/>
        </w:object>
      </w:r>
      <w:r w:rsidRPr="00630649">
        <w:rPr>
          <w:rFonts w:cs="Arial"/>
        </w:rPr>
        <w:t>·x, a·sin(30°)·x</w:t>
      </w:r>
    </w:p>
    <w:p w:rsidR="00C51854" w:rsidRPr="00630649" w:rsidRDefault="00C51854" w:rsidP="00270BA8">
      <w:pPr>
        <w:spacing w:before="120" w:line="259" w:lineRule="auto"/>
        <w:rPr>
          <w:b/>
          <w:sz w:val="24"/>
        </w:rPr>
      </w:pPr>
      <w:r w:rsidRPr="00630649">
        <w:rPr>
          <w:b/>
          <w:sz w:val="24"/>
        </w:rPr>
        <w:t>Zu den Begriffen Gleichung und Ungleichung</w:t>
      </w:r>
    </w:p>
    <w:p w:rsidR="00C51854" w:rsidRPr="00630649" w:rsidRDefault="00C51854" w:rsidP="00270BA8">
      <w:pPr>
        <w:spacing w:before="120" w:line="259" w:lineRule="auto"/>
      </w:pPr>
      <w:r w:rsidRPr="00630649">
        <w:t xml:space="preserve">Die Schüler lernen das </w:t>
      </w:r>
      <w:r w:rsidRPr="00630649">
        <w:rPr>
          <w:i/>
        </w:rPr>
        <w:t xml:space="preserve">Gleichheitszeichen </w:t>
      </w:r>
      <w:r w:rsidRPr="00630649">
        <w:t>ab</w:t>
      </w:r>
      <w:r w:rsidRPr="00630649">
        <w:rPr>
          <w:i/>
        </w:rPr>
        <w:t xml:space="preserve"> </w:t>
      </w:r>
      <w:r w:rsidRPr="00630649">
        <w:t>Klasse 1 vor allem als gerichtetes Zeichen (von links nach rechts) kennen, d.h. die beiden Seiten der Gleichungen haben in diesen Zusammenhängen eine unterschiedliche Bedeutung.</w:t>
      </w:r>
    </w:p>
    <w:p w:rsidR="00C51854" w:rsidRPr="00630649" w:rsidRDefault="00C51854" w:rsidP="00270BA8">
      <w:pPr>
        <w:pStyle w:val="Beispiel"/>
        <w:spacing w:after="0" w:line="259" w:lineRule="auto"/>
        <w:rPr>
          <w:i/>
        </w:rPr>
      </w:pPr>
      <w:r w:rsidRPr="00630649">
        <w:rPr>
          <w:i/>
        </w:rPr>
        <w:t>Beispiele:</w:t>
      </w:r>
    </w:p>
    <w:tbl>
      <w:tblPr>
        <w:tblW w:w="850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402"/>
        <w:gridCol w:w="1933"/>
      </w:tblGrid>
      <w:tr w:rsidR="00C51854" w:rsidRPr="00630649" w:rsidTr="001A14A2">
        <w:tc>
          <w:tcPr>
            <w:tcW w:w="3170" w:type="dxa"/>
          </w:tcPr>
          <w:p w:rsidR="00C51854" w:rsidRPr="00630649" w:rsidRDefault="00C51854" w:rsidP="00270BA8">
            <w:pPr>
              <w:spacing w:line="259" w:lineRule="auto"/>
              <w:rPr>
                <w:i/>
              </w:rPr>
            </w:pPr>
            <w:r w:rsidRPr="00630649">
              <w:rPr>
                <w:i/>
              </w:rPr>
              <w:t>Auf der linken Seite steht</w:t>
            </w:r>
          </w:p>
        </w:tc>
        <w:tc>
          <w:tcPr>
            <w:tcW w:w="3402" w:type="dxa"/>
          </w:tcPr>
          <w:p w:rsidR="00C51854" w:rsidRPr="00630649" w:rsidRDefault="00C51854" w:rsidP="00270BA8">
            <w:pPr>
              <w:spacing w:line="259" w:lineRule="auto"/>
              <w:rPr>
                <w:i/>
              </w:rPr>
            </w:pPr>
            <w:r w:rsidRPr="00630649">
              <w:rPr>
                <w:i/>
              </w:rPr>
              <w:t>Auf der rechten Seite steht</w:t>
            </w:r>
          </w:p>
        </w:tc>
        <w:tc>
          <w:tcPr>
            <w:tcW w:w="1933" w:type="dxa"/>
          </w:tcPr>
          <w:p w:rsidR="00C51854" w:rsidRPr="00630649" w:rsidRDefault="00C51854" w:rsidP="00270BA8">
            <w:pPr>
              <w:spacing w:line="259" w:lineRule="auto"/>
              <w:jc w:val="center"/>
              <w:rPr>
                <w:i/>
              </w:rPr>
            </w:pPr>
            <w:r w:rsidRPr="00630649">
              <w:rPr>
                <w:i/>
              </w:rPr>
              <w:t>Beispiel</w:t>
            </w:r>
          </w:p>
        </w:tc>
      </w:tr>
      <w:tr w:rsidR="00C51854" w:rsidRPr="00630649" w:rsidTr="001A14A2">
        <w:tc>
          <w:tcPr>
            <w:tcW w:w="3170" w:type="dxa"/>
          </w:tcPr>
          <w:p w:rsidR="00C51854" w:rsidRPr="00630649" w:rsidRDefault="00C51854" w:rsidP="00270BA8">
            <w:pPr>
              <w:spacing w:line="259" w:lineRule="auto"/>
            </w:pPr>
            <w:r w:rsidRPr="00630649">
              <w:t>die Aufgabe,</w:t>
            </w:r>
          </w:p>
        </w:tc>
        <w:tc>
          <w:tcPr>
            <w:tcW w:w="3402" w:type="dxa"/>
          </w:tcPr>
          <w:p w:rsidR="00C51854" w:rsidRPr="00630649" w:rsidRDefault="00C51854" w:rsidP="00270BA8">
            <w:pPr>
              <w:spacing w:line="259" w:lineRule="auto"/>
            </w:pPr>
            <w:r w:rsidRPr="00630649">
              <w:t>das Ergebnis der Aufgabe,</w:t>
            </w:r>
          </w:p>
        </w:tc>
        <w:tc>
          <w:tcPr>
            <w:tcW w:w="1933" w:type="dxa"/>
          </w:tcPr>
          <w:p w:rsidR="00C51854" w:rsidRPr="00630649" w:rsidRDefault="00C51854" w:rsidP="00270BA8">
            <w:pPr>
              <w:spacing w:line="259" w:lineRule="auto"/>
              <w:jc w:val="center"/>
            </w:pPr>
            <w:r w:rsidRPr="00630649">
              <w:t>3 · 4 = 12</w:t>
            </w:r>
          </w:p>
        </w:tc>
      </w:tr>
      <w:tr w:rsidR="00C51854" w:rsidRPr="00630649" w:rsidTr="001A14A2">
        <w:tc>
          <w:tcPr>
            <w:tcW w:w="3170" w:type="dxa"/>
          </w:tcPr>
          <w:p w:rsidR="00C51854" w:rsidRPr="00630649" w:rsidRDefault="00C51854" w:rsidP="00270BA8">
            <w:pPr>
              <w:spacing w:line="259" w:lineRule="auto"/>
            </w:pPr>
            <w:r w:rsidRPr="00630649">
              <w:t>eine Rechnung mit einer Unbekannten,</w:t>
            </w:r>
          </w:p>
        </w:tc>
        <w:tc>
          <w:tcPr>
            <w:tcW w:w="3402" w:type="dxa"/>
          </w:tcPr>
          <w:p w:rsidR="00C51854" w:rsidRPr="00630649" w:rsidRDefault="00C51854" w:rsidP="00270BA8">
            <w:pPr>
              <w:spacing w:line="259" w:lineRule="auto"/>
            </w:pPr>
            <w:r w:rsidRPr="00630649">
              <w:t>das Ergebnis der Rechnung mit der Unbekannten,</w:t>
            </w:r>
          </w:p>
        </w:tc>
        <w:tc>
          <w:tcPr>
            <w:tcW w:w="1933" w:type="dxa"/>
          </w:tcPr>
          <w:p w:rsidR="00C51854" w:rsidRPr="00630649" w:rsidRDefault="00C51854" w:rsidP="00270BA8">
            <w:pPr>
              <w:spacing w:line="259" w:lineRule="auto"/>
              <w:jc w:val="center"/>
            </w:pPr>
            <w:r w:rsidRPr="00630649">
              <w:t>a + a = 2 ∙ a</w:t>
            </w:r>
          </w:p>
        </w:tc>
      </w:tr>
      <w:tr w:rsidR="00C51854" w:rsidRPr="00630649" w:rsidTr="001A14A2">
        <w:tc>
          <w:tcPr>
            <w:tcW w:w="3170" w:type="dxa"/>
          </w:tcPr>
          <w:p w:rsidR="00C51854" w:rsidRPr="00630649" w:rsidRDefault="00C51854" w:rsidP="00270BA8">
            <w:pPr>
              <w:spacing w:line="259" w:lineRule="auto"/>
            </w:pPr>
            <w:r w:rsidRPr="00630649">
              <w:t>die Unbekannte,</w:t>
            </w:r>
          </w:p>
        </w:tc>
        <w:tc>
          <w:tcPr>
            <w:tcW w:w="3402" w:type="dxa"/>
          </w:tcPr>
          <w:p w:rsidR="00C51854" w:rsidRPr="00630649" w:rsidRDefault="00C51854" w:rsidP="00270BA8">
            <w:pPr>
              <w:spacing w:line="259" w:lineRule="auto"/>
            </w:pPr>
            <w:r w:rsidRPr="00630649">
              <w:t>die Lösung der Gleichung,</w:t>
            </w:r>
          </w:p>
        </w:tc>
        <w:tc>
          <w:tcPr>
            <w:tcW w:w="1933" w:type="dxa"/>
          </w:tcPr>
          <w:p w:rsidR="00C51854" w:rsidRPr="00630649" w:rsidRDefault="00C51854" w:rsidP="00270BA8">
            <w:pPr>
              <w:spacing w:line="259" w:lineRule="auto"/>
              <w:jc w:val="center"/>
            </w:pPr>
            <w:r w:rsidRPr="00630649">
              <w:t>x = 3</w:t>
            </w:r>
          </w:p>
        </w:tc>
      </w:tr>
      <w:tr w:rsidR="00C51854" w:rsidRPr="00630649" w:rsidTr="001A14A2">
        <w:tc>
          <w:tcPr>
            <w:tcW w:w="3170" w:type="dxa"/>
          </w:tcPr>
          <w:p w:rsidR="00C51854" w:rsidRPr="00630649" w:rsidRDefault="00C51854" w:rsidP="00270BA8">
            <w:pPr>
              <w:spacing w:line="259" w:lineRule="auto"/>
            </w:pPr>
            <w:r w:rsidRPr="00630649">
              <w:t>die Größe, die umgerechnet werden soll,</w:t>
            </w:r>
          </w:p>
        </w:tc>
        <w:tc>
          <w:tcPr>
            <w:tcW w:w="3402" w:type="dxa"/>
          </w:tcPr>
          <w:p w:rsidR="00C51854" w:rsidRPr="00630649" w:rsidRDefault="00C51854" w:rsidP="00270BA8">
            <w:pPr>
              <w:spacing w:line="259" w:lineRule="auto"/>
            </w:pPr>
            <w:r w:rsidRPr="00630649">
              <w:t>die umgerechnete Größe,</w:t>
            </w:r>
          </w:p>
        </w:tc>
        <w:tc>
          <w:tcPr>
            <w:tcW w:w="1933" w:type="dxa"/>
          </w:tcPr>
          <w:p w:rsidR="00C51854" w:rsidRPr="00630649" w:rsidRDefault="00C51854" w:rsidP="00270BA8">
            <w:pPr>
              <w:spacing w:line="259" w:lineRule="auto"/>
              <w:jc w:val="center"/>
            </w:pPr>
            <w:r w:rsidRPr="00630649">
              <w:t>3,4 km = 3400 m</w:t>
            </w:r>
          </w:p>
        </w:tc>
      </w:tr>
      <w:tr w:rsidR="00C51854" w:rsidRPr="00630649" w:rsidTr="001A14A2">
        <w:tc>
          <w:tcPr>
            <w:tcW w:w="3170" w:type="dxa"/>
          </w:tcPr>
          <w:p w:rsidR="00C51854" w:rsidRPr="00630649" w:rsidRDefault="00C51854" w:rsidP="00270BA8">
            <w:pPr>
              <w:spacing w:line="259" w:lineRule="auto"/>
            </w:pPr>
            <w:r w:rsidRPr="00630649">
              <w:t>eine Größe, die berechnet werden soll.</w:t>
            </w:r>
          </w:p>
        </w:tc>
        <w:tc>
          <w:tcPr>
            <w:tcW w:w="3402" w:type="dxa"/>
          </w:tcPr>
          <w:p w:rsidR="00C51854" w:rsidRPr="00630649" w:rsidRDefault="00C51854" w:rsidP="00270BA8">
            <w:pPr>
              <w:spacing w:line="259" w:lineRule="auto"/>
            </w:pPr>
            <w:r w:rsidRPr="00630649">
              <w:t>ein Rechenausdruck mit Größen.</w:t>
            </w:r>
          </w:p>
        </w:tc>
        <w:tc>
          <w:tcPr>
            <w:tcW w:w="1933" w:type="dxa"/>
          </w:tcPr>
          <w:p w:rsidR="00C51854" w:rsidRPr="00630649" w:rsidRDefault="00C51854" w:rsidP="00270BA8">
            <w:pPr>
              <w:spacing w:line="259" w:lineRule="auto"/>
              <w:jc w:val="center"/>
            </w:pPr>
            <w:r w:rsidRPr="00630649">
              <w:t>A = a · b</w:t>
            </w:r>
          </w:p>
        </w:tc>
      </w:tr>
    </w:tbl>
    <w:p w:rsidR="00C51854" w:rsidRPr="00630649" w:rsidRDefault="00C51854" w:rsidP="00270BA8">
      <w:pPr>
        <w:spacing w:before="120" w:line="259" w:lineRule="auto"/>
      </w:pPr>
      <w:r w:rsidRPr="00630649">
        <w:t>Diese gerichtete Auffassung des Gleichheitszeichen</w:t>
      </w:r>
      <w:r w:rsidR="00BF7D5A">
        <w:t>s</w:t>
      </w:r>
      <w:r w:rsidRPr="00630649">
        <w:t xml:space="preserve"> ist im Denken der Schüler fest verankert und hat auch beim Arbeiten mit Formeln, beim Rechnen mit dem Dreisatz, z. T. auch beim Lösen von Gleichungen (Ordnen: Unbekannte links) ihre Bedeutung. Es ist also nicht erforderlich und lernpsychologisch ohnehin nicht möglich, die Vorstellungen abzulegen und völlig neue zu entwickeln. Die Schüler brauchen nicht zu vergessen, was sie bisher gelernt und geglaubt haben. Die inhaltlichen Vorstellungen zu Gleichungen sind eine notwendige und in vielen Fällen sinnvolle Betrachtungsweise. </w:t>
      </w:r>
    </w:p>
    <w:p w:rsidR="00C51854" w:rsidRPr="00630649" w:rsidRDefault="00C51854" w:rsidP="00270BA8">
      <w:pPr>
        <w:spacing w:before="120" w:line="259" w:lineRule="auto"/>
      </w:pPr>
      <w:r w:rsidRPr="00630649">
        <w:t xml:space="preserve">In folgenden Fällen erleben die Schüler die beiden Seiten der Gleichung als </w:t>
      </w:r>
      <w:r w:rsidRPr="00630649">
        <w:rPr>
          <w:i/>
        </w:rPr>
        <w:t>gleichberechtigt</w:t>
      </w:r>
      <w:r w:rsidRPr="00630649">
        <w:t xml:space="preserve">: </w:t>
      </w:r>
    </w:p>
    <w:p w:rsidR="00C51854" w:rsidRPr="00630649" w:rsidRDefault="00C51854" w:rsidP="00270BA8">
      <w:pPr>
        <w:numPr>
          <w:ilvl w:val="0"/>
          <w:numId w:val="5"/>
        </w:numPr>
        <w:spacing w:before="120" w:line="259" w:lineRule="auto"/>
      </w:pPr>
      <w:r w:rsidRPr="00630649">
        <w:lastRenderedPageBreak/>
        <w:t xml:space="preserve">beim Formulieren von Rechengesetzen: </w:t>
      </w:r>
      <w:r w:rsidRPr="00630649">
        <w:tab/>
        <w:t>a + b = b + a</w:t>
      </w:r>
    </w:p>
    <w:p w:rsidR="00C51854" w:rsidRPr="00630649" w:rsidRDefault="00C51854" w:rsidP="00270BA8">
      <w:pPr>
        <w:numPr>
          <w:ilvl w:val="0"/>
          <w:numId w:val="5"/>
        </w:numPr>
        <w:spacing w:before="120" w:line="259" w:lineRule="auto"/>
      </w:pPr>
      <w:r w:rsidRPr="00630649">
        <w:t xml:space="preserve">als Quotienten- oder Produktgleichheit: </w:t>
      </w:r>
      <w:r w:rsidRPr="00630649">
        <w:tab/>
      </w:r>
      <w:r w:rsidRPr="00630649">
        <w:rPr>
          <w:position w:val="-30"/>
        </w:rPr>
        <w:object w:dxaOrig="1060" w:dyaOrig="680">
          <v:shape id="_x0000_i1028" type="#_x0000_t75" style="width:53pt;height:34.25pt" o:ole="" fillcolor="window">
            <v:imagedata r:id="rId13" o:title=""/>
          </v:shape>
          <o:OLEObject Type="Embed" ProgID="Equation.DSMT4" ShapeID="_x0000_i1028" DrawAspect="Content" ObjectID="_1615918437" r:id="rId14"/>
        </w:object>
      </w:r>
    </w:p>
    <w:p w:rsidR="00C51854" w:rsidRPr="00630649" w:rsidRDefault="00C51854" w:rsidP="00270BA8">
      <w:pPr>
        <w:numPr>
          <w:ilvl w:val="0"/>
          <w:numId w:val="5"/>
        </w:numPr>
        <w:spacing w:before="120" w:line="259" w:lineRule="auto"/>
      </w:pPr>
      <w:r w:rsidRPr="00630649">
        <w:t xml:space="preserve">beim Lösen von Gleichungen mit der Variablen auf beiden Seiten: </w:t>
      </w:r>
      <w:r w:rsidRPr="00630649">
        <w:tab/>
        <w:t>2·x – 23 = 5·x – 31</w:t>
      </w:r>
    </w:p>
    <w:p w:rsidR="00C51854" w:rsidRPr="00630649" w:rsidRDefault="00C51854" w:rsidP="00270BA8">
      <w:pPr>
        <w:spacing w:before="120" w:line="259" w:lineRule="auto"/>
      </w:pPr>
      <w:r w:rsidRPr="00630649">
        <w:t xml:space="preserve">Das </w:t>
      </w:r>
      <w:r w:rsidRPr="00630649">
        <w:rPr>
          <w:i/>
        </w:rPr>
        <w:t xml:space="preserve">Anwenden von Umformungsregeln </w:t>
      </w:r>
      <w:r w:rsidRPr="00630649">
        <w:t xml:space="preserve">zum Lösen von Gleichungen setzt eine rein syntaktische Auffassung der Gleichung voraus. Die Schüler müssen sich in diesem Fall von der Links-Rechts- bzw. Aufgabe-Resultat-Auffassung lösen und Gleichungen als formale Zeichenkette ansehen. Analogiebeziehungen zum Arbeiten eines Taschenrechners oder PC sind möglich.  </w:t>
      </w:r>
    </w:p>
    <w:p w:rsidR="00C51854" w:rsidRPr="00630649" w:rsidRDefault="00C51854" w:rsidP="00270BA8">
      <w:pPr>
        <w:spacing w:before="120" w:line="259" w:lineRule="auto"/>
      </w:pPr>
      <w:r w:rsidRPr="00630649">
        <w:t>Die syntaktische oder formale Betrachtung einer Gleichung sollte im Gegensatz zur inhaltlichen Betrachtungsweise als eine völlig andersartige herausgestellt werden. Ihr Sinn besteht in einer formalisierten Arbeitsweise, was viele Schüler ja durchaus anstreben. Damit ergeben sich wesentliche Erleichterungen beim Arbeiten mit Termen und beim Lösen von Gleichungen, allerdings erst, wenn man die formalen Regeln auch beherrscht.</w:t>
      </w:r>
    </w:p>
    <w:p w:rsidR="00C51854" w:rsidRPr="00630649" w:rsidRDefault="00C51854" w:rsidP="00270BA8">
      <w:pPr>
        <w:spacing w:before="120" w:line="259" w:lineRule="auto"/>
      </w:pPr>
      <w:r w:rsidRPr="00630649">
        <w:t>Es ist nicht erforderlich, die syntaktische Auffassung auch für Gleichungen ohne Variable auszubilden. Dass z. B. 3 = 4 auch eine Gleichung im formalen Sinne ist, ist zwar überraschend, erstaunlich oder auch lustig, für Schüler aber kaum verständlich zu machen. Im Zusammenhang mit dem Lösen von Gleichungen sollten lediglich Gleichungen ohne Variable unterschieden werden, die eine wahre oder falsche Aussage sind.</w:t>
      </w:r>
    </w:p>
    <w:p w:rsidR="00C51854" w:rsidRPr="00630649" w:rsidRDefault="00C51854" w:rsidP="00270BA8">
      <w:pPr>
        <w:spacing w:before="120" w:line="259" w:lineRule="auto"/>
      </w:pPr>
      <w:r w:rsidRPr="00630649">
        <w:t>Ein wichtiges Ziel bei der Erweiterung des Gleichungsbegriffes ist die Einbeziehung von Formeln in die Betrachtungen zu Gleichungen. Für Schüler sind Formeln zwar auch Gleichungen, aber etwas anderes als z.B. Gleichungen mit einer Unbekannten oder Gleichungen als Rechenaufgaben. Formeln sind aus formaler Sicht Gleichungen mit mehreren Variablen (und damit auch als Funktionen mehrerer Veränderlicher aufzufassen). Werden Formeln umgeformt, können sie als Gleichungen mit Parametern angesehen werden. Parameter sind dann alle die Variablen, die auf die rechte Seite müssen.</w:t>
      </w:r>
    </w:p>
    <w:p w:rsidR="00C51854" w:rsidRPr="00630649" w:rsidRDefault="00C51854" w:rsidP="00270BA8">
      <w:pPr>
        <w:spacing w:before="120" w:line="259" w:lineRule="auto"/>
        <w:rPr>
          <w:b/>
          <w:sz w:val="24"/>
        </w:rPr>
      </w:pPr>
      <w:r w:rsidRPr="00630649">
        <w:rPr>
          <w:b/>
          <w:sz w:val="24"/>
        </w:rPr>
        <w:t>Zur Verwendung von Termen und Gleichungen</w:t>
      </w:r>
    </w:p>
    <w:p w:rsidR="00C51854" w:rsidRPr="00630649" w:rsidRDefault="00C51854" w:rsidP="00270BA8">
      <w:pPr>
        <w:spacing w:before="120" w:line="259" w:lineRule="auto"/>
      </w:pPr>
      <w:r w:rsidRPr="00630649">
        <w:t>Terme und damit gebildete Gleichungen werden für folgende Zwecke verwendet bzw. können in folgender Weise interpretiert werden.</w:t>
      </w:r>
    </w:p>
    <w:p w:rsidR="00C51854" w:rsidRPr="00630649" w:rsidRDefault="00C51854" w:rsidP="00270BA8">
      <w:pPr>
        <w:numPr>
          <w:ilvl w:val="0"/>
          <w:numId w:val="10"/>
        </w:numPr>
        <w:spacing w:before="120" w:line="259" w:lineRule="auto"/>
      </w:pPr>
      <w:r w:rsidRPr="00630649">
        <w:t>Mit Termen kann man Ausdrücke mit Zahlen, die eine gleiche Struktur haben, allgemein beschreiben.</w:t>
      </w:r>
      <w:r w:rsidRPr="00630649">
        <w:br/>
      </w:r>
      <w:r w:rsidRPr="00630649">
        <w:rPr>
          <w:i/>
        </w:rPr>
        <w:t>Beispiel</w:t>
      </w:r>
      <w:r w:rsidRPr="00630649">
        <w:t xml:space="preserve">: </w:t>
      </w:r>
      <w:r w:rsidRPr="00630649">
        <w:tab/>
        <w:t>Rechenausdruck: 3</w:t>
      </w:r>
      <w:r w:rsidRPr="00630649">
        <w:rPr>
          <w:rFonts w:cs="Arial"/>
        </w:rPr>
        <w:t>·</w:t>
      </w:r>
      <w:r w:rsidRPr="00630649">
        <w:t>(4 + 7)</w:t>
      </w:r>
      <w:r w:rsidRPr="00630649">
        <w:tab/>
      </w:r>
      <w:r w:rsidRPr="00630649">
        <w:tab/>
        <w:t xml:space="preserve">allgemein: </w:t>
      </w:r>
      <w:r w:rsidRPr="00630649">
        <w:tab/>
        <w:t>a</w:t>
      </w:r>
      <w:r w:rsidRPr="00630649">
        <w:rPr>
          <w:rFonts w:cs="Arial"/>
        </w:rPr>
        <w:t>·</w:t>
      </w:r>
      <w:r w:rsidRPr="00630649">
        <w:t>(b + c)</w:t>
      </w:r>
    </w:p>
    <w:p w:rsidR="00C51854" w:rsidRPr="00630649" w:rsidRDefault="00C51854" w:rsidP="00270BA8">
      <w:pPr>
        <w:numPr>
          <w:ilvl w:val="0"/>
          <w:numId w:val="10"/>
        </w:numPr>
        <w:spacing w:before="120" w:line="259" w:lineRule="auto"/>
      </w:pPr>
      <w:r w:rsidRPr="00630649">
        <w:t xml:space="preserve">Mit Termen kann man außer- und innermathematische Sachverhalte mit gleicher Struktur allgemein beschreiben, insbesondere geometrische Beziehungen. </w:t>
      </w:r>
      <w:r w:rsidRPr="00630649">
        <w:br/>
      </w:r>
      <w:r w:rsidRPr="00630649">
        <w:rPr>
          <w:i/>
        </w:rPr>
        <w:t>Beispiele</w:t>
      </w:r>
      <w:r w:rsidRPr="00630649">
        <w:t xml:space="preserve">: </w:t>
      </w:r>
    </w:p>
    <w:p w:rsidR="00C51854" w:rsidRPr="00630649" w:rsidRDefault="00C51854" w:rsidP="00270BA8">
      <w:pPr>
        <w:numPr>
          <w:ilvl w:val="0"/>
          <w:numId w:val="11"/>
        </w:numPr>
        <w:spacing w:before="120" w:line="259" w:lineRule="auto"/>
      </w:pPr>
      <w:r w:rsidRPr="00630649">
        <w:t xml:space="preserve">konkreter Sachverhalt: Der Preis beträgt netto 100 € und brutto 119 €; </w:t>
      </w:r>
      <w:r w:rsidRPr="00630649">
        <w:br/>
        <w:t xml:space="preserve">allgemein: Der Bruttopreis B ergibt sich aus den Nettopreis N durch die Formel </w:t>
      </w:r>
      <w:r w:rsidRPr="00630649">
        <w:br/>
        <w:t>B = 1,19</w:t>
      </w:r>
      <w:r w:rsidRPr="00630649">
        <w:rPr>
          <w:rFonts w:cs="Arial"/>
        </w:rPr>
        <w:t>·</w:t>
      </w:r>
      <w:r w:rsidRPr="00630649">
        <w:t>N.</w:t>
      </w:r>
    </w:p>
    <w:p w:rsidR="00C51854" w:rsidRPr="00630649" w:rsidRDefault="00C51854" w:rsidP="00270BA8">
      <w:pPr>
        <w:numPr>
          <w:ilvl w:val="0"/>
          <w:numId w:val="11"/>
        </w:numPr>
        <w:spacing w:before="120" w:line="259" w:lineRule="auto"/>
      </w:pPr>
      <w:r w:rsidRPr="00630649">
        <w:t xml:space="preserve">konkreter Sachverhalt: Der Umfang eines Rechtecks mit den Seiten 3 cm und 5 cm beträgt 16 cm; </w:t>
      </w:r>
      <w:r w:rsidRPr="00630649">
        <w:br/>
        <w:t>allgemein: Für den Umfang u eines Rechtecks mit den Seitenlängen a und b gilt die Formel: u = 2</w:t>
      </w:r>
      <w:r w:rsidRPr="00630649">
        <w:rPr>
          <w:rFonts w:cs="Arial"/>
        </w:rPr>
        <w:t>·</w:t>
      </w:r>
      <w:r w:rsidRPr="00630649">
        <w:t>(a + b).</w:t>
      </w:r>
    </w:p>
    <w:p w:rsidR="00C51854" w:rsidRPr="00630649" w:rsidRDefault="00C51854" w:rsidP="00270BA8">
      <w:pPr>
        <w:numPr>
          <w:ilvl w:val="0"/>
          <w:numId w:val="10"/>
        </w:numPr>
        <w:spacing w:before="120" w:line="259" w:lineRule="auto"/>
      </w:pPr>
      <w:r w:rsidRPr="00630649">
        <w:t>Mit Termen kann man Eigenschaften von Zahlen allgemein beschreiben.</w:t>
      </w:r>
      <w:r w:rsidRPr="00630649">
        <w:br/>
      </w:r>
      <w:r w:rsidRPr="00630649">
        <w:rPr>
          <w:i/>
        </w:rPr>
        <w:t>Beispiel:</w:t>
      </w:r>
      <w:r w:rsidRPr="00630649">
        <w:t xml:space="preserve"> Eine ungerade Zahl kann allgemein durch den Term:  2n +1, n </w:t>
      </w:r>
      <w:r w:rsidRPr="00630649">
        <w:sym w:font="Symbol" w:char="F0CE"/>
      </w:r>
      <w:r w:rsidRPr="00630649">
        <w:t xml:space="preserve"> N, dargestellt werden.</w:t>
      </w:r>
    </w:p>
    <w:p w:rsidR="00C51854" w:rsidRPr="00630649" w:rsidRDefault="00C51854" w:rsidP="00270BA8">
      <w:pPr>
        <w:spacing w:before="120" w:line="259" w:lineRule="auto"/>
      </w:pPr>
      <w:r w:rsidRPr="00630649">
        <w:lastRenderedPageBreak/>
        <w:t>Darüber hinaus verwendet man Gleichungen für folgende Zwecke:</w:t>
      </w:r>
    </w:p>
    <w:p w:rsidR="00C51854" w:rsidRPr="00630649" w:rsidRDefault="00C51854" w:rsidP="00270BA8">
      <w:pPr>
        <w:numPr>
          <w:ilvl w:val="0"/>
          <w:numId w:val="10"/>
        </w:numPr>
        <w:spacing w:before="120" w:line="259" w:lineRule="auto"/>
      </w:pPr>
      <w:r w:rsidRPr="00630649">
        <w:t>für Aufgaben zum Rechnen mit Zahlen oder Größen</w:t>
      </w:r>
      <w:r w:rsidRPr="00630649">
        <w:br/>
      </w:r>
      <w:r w:rsidRPr="00630649">
        <w:rPr>
          <w:i/>
        </w:rPr>
        <w:t xml:space="preserve">Beispiel: </w:t>
      </w:r>
      <w:r w:rsidRPr="00630649">
        <w:t xml:space="preserve">3 + 4 = 7; 2 m </w:t>
      </w:r>
      <w:r w:rsidRPr="00630649">
        <w:rPr>
          <w:rFonts w:cs="Arial"/>
        </w:rPr>
        <w:t>·</w:t>
      </w:r>
      <w:r w:rsidRPr="00630649">
        <w:t xml:space="preserve"> 3 m = 6 m²</w:t>
      </w:r>
    </w:p>
    <w:p w:rsidR="00C51854" w:rsidRPr="00630649" w:rsidRDefault="00C51854" w:rsidP="00270BA8">
      <w:pPr>
        <w:numPr>
          <w:ilvl w:val="0"/>
          <w:numId w:val="10"/>
        </w:numPr>
        <w:spacing w:before="120" w:line="259" w:lineRule="auto"/>
      </w:pPr>
      <w:r w:rsidRPr="00630649">
        <w:t>zum Notieren von gegebenen Werten</w:t>
      </w:r>
      <w:r w:rsidRPr="00630649">
        <w:br/>
      </w:r>
      <w:r w:rsidRPr="00630649">
        <w:rPr>
          <w:i/>
        </w:rPr>
        <w:t xml:space="preserve">Beispiel: </w:t>
      </w:r>
      <w:r w:rsidRPr="00630649">
        <w:t>p = 1,5 %, n = 10</w:t>
      </w:r>
    </w:p>
    <w:p w:rsidR="00C51854" w:rsidRPr="00630649" w:rsidRDefault="00C51854" w:rsidP="00270BA8">
      <w:pPr>
        <w:numPr>
          <w:ilvl w:val="0"/>
          <w:numId w:val="10"/>
        </w:numPr>
        <w:spacing w:before="120" w:line="259" w:lineRule="auto"/>
      </w:pPr>
      <w:r w:rsidRPr="00630649">
        <w:t>zum Darstellen von Rechengesetzen, Zusammenhängen zwischen Zahlen und Größen und von Funktionen</w:t>
      </w:r>
    </w:p>
    <w:p w:rsidR="00C51854" w:rsidRPr="00630649" w:rsidRDefault="00C51854" w:rsidP="00270BA8">
      <w:pPr>
        <w:spacing w:before="120" w:line="259" w:lineRule="auto"/>
      </w:pPr>
    </w:p>
    <w:p w:rsidR="00C51854" w:rsidRPr="00630649" w:rsidRDefault="00C51854" w:rsidP="00270BA8">
      <w:pPr>
        <w:pStyle w:val="berschrift1"/>
        <w:spacing w:before="120" w:after="0" w:line="259" w:lineRule="auto"/>
      </w:pPr>
      <w:bookmarkStart w:id="4" w:name="_Toc265232582"/>
      <w:bookmarkStart w:id="5" w:name="_Toc3142198"/>
      <w:r w:rsidRPr="00630649">
        <w:t>Zum Erkennen der Struktur von Termen</w:t>
      </w:r>
      <w:bookmarkEnd w:id="4"/>
      <w:bookmarkEnd w:id="5"/>
    </w:p>
    <w:p w:rsidR="00C51854" w:rsidRPr="00630649" w:rsidRDefault="00C51854" w:rsidP="00270BA8">
      <w:pPr>
        <w:spacing w:before="120" w:line="259" w:lineRule="auto"/>
      </w:pPr>
      <w:r w:rsidRPr="00630649">
        <w:t>Das Können im Erkennen der Struktur von Termen ist eine Teilhandlung beim Arbeiten mit Termen, Gleichungen und Ungleichungen und damit eine notwendige Voraussetzung für das gesamte algebraische Können. Diese Teilhandlung muss separat ausgebildet werden, bevor sie in die weiteren komplexen Handlungen integriert werden kann. Es geht darum, dass die Schüler in einer gegebenen Zeichenkette die Reihenfolge der Ausführung der Operationen erkennen. Obwohl dies zunächst nur als eine rein formale Betrachtung erscheint, die auf formalen Regeln und Konventionen zur Arbeit mit Zeichenreihen beruht, ergeben sich bei genauerer Analyse zahlreiche inhaltliche Aspekte.</w:t>
      </w:r>
    </w:p>
    <w:p w:rsidR="00C51854" w:rsidRPr="00630649" w:rsidRDefault="00C51854" w:rsidP="00270BA8">
      <w:pPr>
        <w:spacing w:before="120" w:line="259" w:lineRule="auto"/>
      </w:pPr>
      <w:r w:rsidRPr="00630649">
        <w:t>Wie bei jeder Handlung, die als Fertigkeit ausgebildet werden soll, muss das Erkennen der Struktur von Termen zunächst entfaltet, das heißt in für Schüler elementare Teilhandlungen zerlegt werden. Danach kann dann eine zunehmende Verkürzung und Verallgemeinerung der Handlung erfolgen. Es gibt Indizien dafür, dass der Übergang zu automatisierten Handlungen im Bereich der Algebra oft sprunghaft erfolgt, man sieht dann die Struktur einfach, ohne weiter darüber nachzudenken.</w:t>
      </w:r>
    </w:p>
    <w:p w:rsidR="00C51854" w:rsidRPr="00630649" w:rsidRDefault="00C51854" w:rsidP="00270BA8">
      <w:pPr>
        <w:spacing w:before="120" w:line="259" w:lineRule="auto"/>
      </w:pPr>
      <w:r w:rsidRPr="00630649">
        <w:t>Eine wichtige Vorleistung für das Erkennen der Struktur von Termen ist die Beherrschung der Vorrangregeln für Rechenoperationen einschließlich der Verwendung von Klammern. Eine Übertragung auf das Arbeiten mit Variablen ist allerdings mit folgenden formalen und inhaltlichen Problemen verbunden.</w:t>
      </w:r>
    </w:p>
    <w:p w:rsidR="00C51854" w:rsidRPr="00630649" w:rsidRDefault="00C51854" w:rsidP="00270BA8">
      <w:pPr>
        <w:numPr>
          <w:ilvl w:val="0"/>
          <w:numId w:val="13"/>
        </w:numPr>
        <w:spacing w:before="120" w:line="259" w:lineRule="auto"/>
      </w:pPr>
      <w:r w:rsidRPr="00630649">
        <w:t xml:space="preserve">Die Schüler müssen die schon erwähnten Konventionen in der Verkürzung der Schreibweise (Weglassen des Multiplikationszeichens zwischen Zahlen und Variablen) beachten, so dass die Multiplikation nicht mehr so deutlich erkennbar ist. </w:t>
      </w:r>
    </w:p>
    <w:p w:rsidR="00C51854" w:rsidRPr="00630649" w:rsidRDefault="00C51854" w:rsidP="00270BA8">
      <w:pPr>
        <w:numPr>
          <w:ilvl w:val="0"/>
          <w:numId w:val="13"/>
        </w:numPr>
        <w:spacing w:before="120" w:line="259" w:lineRule="auto"/>
      </w:pPr>
      <w:r w:rsidRPr="00630649">
        <w:t>Es ändert sich der Charakter der Rechenoperationen. Während beim Arbeiten mit Zahlen die Operationen ausgeführt werden können, also wirklich gerechnet werden kann, ist dies beim Arbeiten mit Termen in der Regel nicht möglich. Die Rechenoperationen erhalten einen allgemeinen Charakter im Sinne des mathematischen Operationsbegriffes. Um dies zu verdeutlichen könnte man bei Termen von Operationen anstelle von Rechenoperationen sprechen.</w:t>
      </w:r>
    </w:p>
    <w:p w:rsidR="00C51854" w:rsidRPr="00630649" w:rsidRDefault="00C51854" w:rsidP="00270BA8">
      <w:pPr>
        <w:numPr>
          <w:ilvl w:val="0"/>
          <w:numId w:val="13"/>
        </w:numPr>
        <w:spacing w:before="120" w:line="259" w:lineRule="auto"/>
      </w:pPr>
      <w:r w:rsidRPr="00630649">
        <w:t>Während es bei der Anwendung der Vorrangregeln auf Rechenausdrücke darum geht, welche Rechnung zuerst auszuführen ist, ist es für die Erkennung der Struktur von Termen notwendig, die Operationen zu bestimmen, die zuletzt auszuführen ist. Damit wird die Grundstruktur eines Terms erkannt, die für das Arbeiten mit Termen, insbesondere auch in Gleichungen und Ungleichungen von Bedeutung ist. Um z. B. eine geeignete Umformung einer Gleichung vorzunehmen, muss ebenfalls die Operation erkannt werden, die zuletzt auszuführen ist. Es ist also nicht erforderlich, sofort die gesamte Struktur des Terms zu erfassen. Das „Erschließen“ des Terms kann schrittweise erfolgen, indem zuerst die Grundstruktur (die „äußere“ Struktur) und dann immer feinere „innere“ Strukturen erkannt werden.</w:t>
      </w:r>
    </w:p>
    <w:p w:rsidR="00C51854" w:rsidRPr="00630649" w:rsidRDefault="00C51854" w:rsidP="00270BA8">
      <w:pPr>
        <w:spacing w:before="120" w:line="259" w:lineRule="auto"/>
      </w:pPr>
      <w:r w:rsidRPr="00630649">
        <w:lastRenderedPageBreak/>
        <w:t xml:space="preserve">Ein besonderes Problem ist die unterschiedliche Bedeutung des Minuszeichens. Es kann als Vorzeichen, als Operationszeichen oder als Operator zur Bildung des Entgegengesetzten verwendet werden. So kann das Minuszeichen in dem Term „− b“ zunächst nur als Operator aber nicht als Vorzeichen verwendet werden, da Vorzeichen nur für Zahlen und nicht für Variable erklärt sind. Wenn man aber den Term „− b“ als verkürzte Schreibweise von (− 1) </w:t>
      </w:r>
      <w:r w:rsidRPr="00630649">
        <w:rPr>
          <w:rFonts w:cs="Arial"/>
        </w:rPr>
        <w:t>·</w:t>
      </w:r>
      <w:r w:rsidRPr="00630649">
        <w:t xml:space="preserve"> b deutet, kann das Minuszeichen auch als Vorzeichen des Koeffizienten − 1 aufgefasst werden. Im Term „− 2b“ lässt sich das Minuszeichen hingegen sofort als Vorzeichen des Koeffizienten deuten.</w:t>
      </w:r>
    </w:p>
    <w:p w:rsidR="00C51854" w:rsidRPr="00630649" w:rsidRDefault="00C51854" w:rsidP="00270BA8">
      <w:pPr>
        <w:spacing w:before="120" w:line="259" w:lineRule="auto"/>
      </w:pPr>
      <w:r w:rsidRPr="00630649">
        <w:t>Damit im Zusammenhang steht die Frage der Unterscheidung von Summen und Differenzen. So kann der Term a − b sowohl als Summe als auch als Differenz gedeutet werden. Welche Bedeutung sinnvoll ist, hängt von der konkreten Situation ab. So ist es für das Zusammenfassen von Summen aus mehreren Gliedern sogar notwendig, diese Ausdrücke als Summen aufzufassen, ansonsten wäre eine Vertauschung von Gliedern gar nicht möglich. Eine Deutung als Differenz ist dann sinnvoll, wenn mit dem Term Unterschiede beziehungsweise Abstände zwischen Zahlen ausgedrückt werden, wie etwa in der Geradengleichung y = y</w:t>
      </w:r>
      <w:r w:rsidRPr="00630649">
        <w:rPr>
          <w:vertAlign w:val="subscript"/>
        </w:rPr>
        <w:t>0</w:t>
      </w:r>
      <w:r w:rsidRPr="00630649">
        <w:t xml:space="preserve"> + m(x  – x</w:t>
      </w:r>
      <w:r w:rsidRPr="00630649">
        <w:rPr>
          <w:vertAlign w:val="subscript"/>
        </w:rPr>
        <w:t>0</w:t>
      </w:r>
      <w:r w:rsidRPr="00630649">
        <w:t>) oder in dem Term für die Varianz p</w:t>
      </w:r>
      <w:r w:rsidRPr="00630649">
        <w:rPr>
          <w:vertAlign w:val="subscript"/>
        </w:rPr>
        <w:t>i</w:t>
      </w:r>
      <w:r w:rsidRPr="00630649">
        <w:t xml:space="preserve"> </w:t>
      </w:r>
      <w:r w:rsidRPr="00630649">
        <w:rPr>
          <w:rFonts w:cs="Arial"/>
        </w:rPr>
        <w:t>·</w:t>
      </w:r>
      <w:r w:rsidRPr="00630649">
        <w:t xml:space="preserve"> (x</w:t>
      </w:r>
      <w:r w:rsidRPr="00630649">
        <w:rPr>
          <w:vertAlign w:val="subscript"/>
        </w:rPr>
        <w:t>i</w:t>
      </w:r>
      <w:r w:rsidRPr="00630649">
        <w:t xml:space="preserve"> − </w:t>
      </w:r>
      <w:r w:rsidRPr="00630649">
        <w:rPr>
          <w:position w:val="-4"/>
        </w:rPr>
        <w:object w:dxaOrig="200" w:dyaOrig="300">
          <v:shape id="_x0000_i1029" type="#_x0000_t75" style="width:10.25pt;height:15pt" o:ole="">
            <v:imagedata r:id="rId15" o:title=""/>
          </v:shape>
          <o:OLEObject Type="Embed" ProgID="Equation.DSMT4" ShapeID="_x0000_i1029" DrawAspect="Content" ObjectID="_1615918438" r:id="rId16"/>
        </w:object>
      </w:r>
      <w:r w:rsidRPr="00630649">
        <w:t xml:space="preserve">)² </w:t>
      </w:r>
    </w:p>
    <w:p w:rsidR="00C51854" w:rsidRPr="00630649" w:rsidRDefault="00C51854" w:rsidP="00270BA8">
      <w:pPr>
        <w:spacing w:before="120" w:line="259" w:lineRule="auto"/>
      </w:pPr>
      <w:r w:rsidRPr="00630649">
        <w:t>Um die Schwierigkeiten zu verringern, die viele Schüler mit dem Minuszeichen, insbesondere beim Umformen von Termen haben, hat es sich als günstig erwiesen, darauf zu orientieren, die Minuszeichen in der Regel als Vorzeichen zu deuten.</w:t>
      </w:r>
    </w:p>
    <w:p w:rsidR="00C51854" w:rsidRPr="00630649" w:rsidRDefault="00C51854" w:rsidP="00270BA8">
      <w:pPr>
        <w:spacing w:before="120" w:line="259" w:lineRule="auto"/>
      </w:pPr>
      <w:r w:rsidRPr="00630649">
        <w:t xml:space="preserve">Ein weiteres Problem ist das Verhältnis der Operationen Multiplikation und Division. Es ist beim Arbeiten mit Termen oft günstig, Quotienten in Produkte umzuwandeln. So sollten z. B. die Schüler in der Lage sein, den Quotienten </w:t>
      </w:r>
      <w:r w:rsidRPr="00630649">
        <w:rPr>
          <w:position w:val="-22"/>
        </w:rPr>
        <w:object w:dxaOrig="440" w:dyaOrig="580">
          <v:shape id="_x0000_i1030" type="#_x0000_t75" style="width:22.25pt;height:29pt" o:ole="">
            <v:imagedata r:id="rId17" o:title=""/>
          </v:shape>
          <o:OLEObject Type="Embed" ProgID="Equation.DSMT4" ShapeID="_x0000_i1030" DrawAspect="Content" ObjectID="_1615918439" r:id="rId18"/>
        </w:object>
      </w:r>
      <w:r w:rsidRPr="00630649">
        <w:t xml:space="preserve"> auch in der Form </w:t>
      </w:r>
      <w:r w:rsidRPr="00630649">
        <w:rPr>
          <w:position w:val="-22"/>
        </w:rPr>
        <w:object w:dxaOrig="220" w:dyaOrig="580">
          <v:shape id="_x0000_i1031" type="#_x0000_t75" style="width:11pt;height:29pt" o:ole="">
            <v:imagedata r:id="rId19" o:title=""/>
          </v:shape>
          <o:OLEObject Type="Embed" ProgID="Equation.DSMT4" ShapeID="_x0000_i1031" DrawAspect="Content" ObjectID="_1615918440" r:id="rId20"/>
        </w:object>
      </w:r>
      <w:r w:rsidRPr="00630649">
        <w:t xml:space="preserve"> a</w:t>
      </w:r>
      <w:r w:rsidR="00BF7D5A">
        <w:t xml:space="preserve"> </w:t>
      </w:r>
      <w:r w:rsidRPr="00630649">
        <w:rPr>
          <w:rFonts w:cs="Arial"/>
        </w:rPr>
        <w:t>·</w:t>
      </w:r>
      <w:r w:rsidR="00BF7D5A">
        <w:rPr>
          <w:rFonts w:cs="Arial"/>
        </w:rPr>
        <w:t xml:space="preserve"> </w:t>
      </w:r>
      <w:r w:rsidRPr="00630649">
        <w:t>b zu schreiben. Dazu müssen die entsprechenden Kenntnisse aus der Bruchrechnung reaktiviert werden.</w:t>
      </w:r>
    </w:p>
    <w:p w:rsidR="00C51854" w:rsidRPr="00630649" w:rsidRDefault="00C51854" w:rsidP="00270BA8">
      <w:pPr>
        <w:spacing w:before="120" w:line="259" w:lineRule="auto"/>
      </w:pPr>
      <w:r w:rsidRPr="00630649">
        <w:t>Bei Termen, die nicht nur aus einzelnen Variablen bestehen, ergibt sich weiterhin das Problem, dass bei den Überlegungen zur Strukturerkennung einzelner Bestandteile des Terms zusammengefasst werden müssen. Um den Unterschied zwischen einem Term aus einer Variablen und einem zusammengesetzten Term zu verdeutlichen, sollten für Terme indizierte T’s (T</w:t>
      </w:r>
      <w:r w:rsidRPr="00630649">
        <w:rPr>
          <w:vertAlign w:val="subscript"/>
        </w:rPr>
        <w:t>1</w:t>
      </w:r>
      <w:r w:rsidRPr="00630649">
        <w:t>, T</w:t>
      </w:r>
      <w:r w:rsidRPr="00630649">
        <w:rPr>
          <w:vertAlign w:val="subscript"/>
        </w:rPr>
        <w:t>2</w:t>
      </w:r>
      <w:r w:rsidRPr="00630649">
        <w:t>, T</w:t>
      </w:r>
      <w:r w:rsidRPr="00630649">
        <w:rPr>
          <w:vertAlign w:val="subscript"/>
        </w:rPr>
        <w:t>3</w:t>
      </w:r>
      <w:r w:rsidRPr="00630649">
        <w:t xml:space="preserve"> ...) verwendet werden. </w:t>
      </w:r>
    </w:p>
    <w:p w:rsidR="00C51854" w:rsidRPr="00630649" w:rsidRDefault="00C51854" w:rsidP="00270BA8">
      <w:pPr>
        <w:spacing w:before="120" w:line="259" w:lineRule="auto"/>
      </w:pPr>
      <w:r w:rsidRPr="00630649">
        <w:t>Neben der Verwendung von indizierte T’s für Terme sollte eine grafische Veranschaulichung zur Strukturanalyse verwendet werden. Dies ist z. B. durch Einkringeln der Termbestandteile möglich.</w:t>
      </w:r>
    </w:p>
    <w:p w:rsidR="00C51854" w:rsidRPr="00630649" w:rsidRDefault="00C51854" w:rsidP="00270BA8">
      <w:pPr>
        <w:spacing w:before="120" w:line="259" w:lineRule="auto"/>
        <w:rPr>
          <w:bCs/>
        </w:rPr>
      </w:pPr>
      <w:r w:rsidRPr="00630649">
        <w:rPr>
          <w:i/>
        </w:rPr>
        <w:t>Beispiel:</w:t>
      </w:r>
      <w:r w:rsidRPr="00630649">
        <w:t xml:space="preserve"> Zur Bestimmung der Struktur des Terms </w:t>
      </w:r>
      <w:r w:rsidRPr="00630649">
        <w:rPr>
          <w:bCs/>
        </w:rPr>
        <w:t xml:space="preserve">6x – 2y² sollen die Schüler die Teilterme möglichst farbig einkreisen und dann eine Beschreibung mit indizierten T’s vornehmen:  </w:t>
      </w:r>
    </w:p>
    <w:p w:rsidR="00C51854" w:rsidRPr="00630649" w:rsidRDefault="00270BA8" w:rsidP="00270BA8">
      <w:pPr>
        <w:tabs>
          <w:tab w:val="left" w:pos="709"/>
        </w:tabs>
        <w:spacing w:before="120" w:line="259" w:lineRule="auto"/>
        <w:rPr>
          <w:bCs/>
        </w:rPr>
      </w:pPr>
      <w:r>
        <w:rPr>
          <w:bCs/>
          <w:noProof/>
          <w:lang w:eastAsia="de-DE"/>
        </w:rPr>
        <mc:AlternateContent>
          <mc:Choice Requires="wps">
            <w:drawing>
              <wp:anchor distT="0" distB="0" distL="114300" distR="114300" simplePos="0" relativeHeight="251640320" behindDoc="0" locked="0" layoutInCell="1" allowOverlap="1" wp14:anchorId="1DCF51B6" wp14:editId="357E683E">
                <wp:simplePos x="0" y="0"/>
                <wp:positionH relativeFrom="column">
                  <wp:posOffset>624205</wp:posOffset>
                </wp:positionH>
                <wp:positionV relativeFrom="paragraph">
                  <wp:posOffset>3175</wp:posOffset>
                </wp:positionV>
                <wp:extent cx="377825" cy="263525"/>
                <wp:effectExtent l="0" t="0" r="22225" b="22225"/>
                <wp:wrapNone/>
                <wp:docPr id="2" name="Freihand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7825" cy="263525"/>
                        </a:xfrm>
                        <a:custGeom>
                          <a:avLst/>
                          <a:gdLst>
                            <a:gd name="T0" fmla="*/ 363 w 595"/>
                            <a:gd name="T1" fmla="*/ 45 h 460"/>
                            <a:gd name="T2" fmla="*/ 265 w 595"/>
                            <a:gd name="T3" fmla="*/ 0 h 460"/>
                            <a:gd name="T4" fmla="*/ 212 w 595"/>
                            <a:gd name="T5" fmla="*/ 9 h 460"/>
                            <a:gd name="T6" fmla="*/ 159 w 595"/>
                            <a:gd name="T7" fmla="*/ 27 h 460"/>
                            <a:gd name="T8" fmla="*/ 53 w 595"/>
                            <a:gd name="T9" fmla="*/ 98 h 460"/>
                            <a:gd name="T10" fmla="*/ 0 w 595"/>
                            <a:gd name="T11" fmla="*/ 151 h 460"/>
                            <a:gd name="T12" fmla="*/ 9 w 595"/>
                            <a:gd name="T13" fmla="*/ 354 h 460"/>
                            <a:gd name="T14" fmla="*/ 80 w 595"/>
                            <a:gd name="T15" fmla="*/ 416 h 460"/>
                            <a:gd name="T16" fmla="*/ 239 w 595"/>
                            <a:gd name="T17" fmla="*/ 460 h 460"/>
                            <a:gd name="T18" fmla="*/ 354 w 595"/>
                            <a:gd name="T19" fmla="*/ 460 h 460"/>
                            <a:gd name="T20" fmla="*/ 442 w 595"/>
                            <a:gd name="T21" fmla="*/ 451 h 460"/>
                            <a:gd name="T22" fmla="*/ 531 w 595"/>
                            <a:gd name="T23" fmla="*/ 380 h 460"/>
                            <a:gd name="T24" fmla="*/ 566 w 595"/>
                            <a:gd name="T25" fmla="*/ 292 h 460"/>
                            <a:gd name="T26" fmla="*/ 513 w 595"/>
                            <a:gd name="T27" fmla="*/ 53 h 460"/>
                            <a:gd name="T28" fmla="*/ 460 w 595"/>
                            <a:gd name="T29" fmla="*/ 27 h 460"/>
                            <a:gd name="T30" fmla="*/ 363 w 595"/>
                            <a:gd name="T31" fmla="*/ 45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95" h="460">
                              <a:moveTo>
                                <a:pt x="363" y="45"/>
                              </a:moveTo>
                              <a:cubicBezTo>
                                <a:pt x="330" y="29"/>
                                <a:pt x="298" y="16"/>
                                <a:pt x="265" y="0"/>
                              </a:cubicBezTo>
                              <a:cubicBezTo>
                                <a:pt x="247" y="3"/>
                                <a:pt x="229" y="5"/>
                                <a:pt x="212" y="9"/>
                              </a:cubicBezTo>
                              <a:cubicBezTo>
                                <a:pt x="194" y="14"/>
                                <a:pt x="159" y="27"/>
                                <a:pt x="159" y="27"/>
                              </a:cubicBezTo>
                              <a:cubicBezTo>
                                <a:pt x="127" y="59"/>
                                <a:pt x="91" y="72"/>
                                <a:pt x="53" y="98"/>
                              </a:cubicBezTo>
                              <a:cubicBezTo>
                                <a:pt x="32" y="112"/>
                                <a:pt x="0" y="151"/>
                                <a:pt x="0" y="151"/>
                              </a:cubicBezTo>
                              <a:cubicBezTo>
                                <a:pt x="3" y="219"/>
                                <a:pt x="4" y="286"/>
                                <a:pt x="9" y="354"/>
                              </a:cubicBezTo>
                              <a:cubicBezTo>
                                <a:pt x="12" y="387"/>
                                <a:pt x="52" y="407"/>
                                <a:pt x="80" y="416"/>
                              </a:cubicBezTo>
                              <a:cubicBezTo>
                                <a:pt x="131" y="433"/>
                                <a:pt x="187" y="447"/>
                                <a:pt x="239" y="460"/>
                              </a:cubicBezTo>
                              <a:cubicBezTo>
                                <a:pt x="318" y="440"/>
                                <a:pt x="222" y="460"/>
                                <a:pt x="354" y="460"/>
                              </a:cubicBezTo>
                              <a:cubicBezTo>
                                <a:pt x="383" y="460"/>
                                <a:pt x="413" y="454"/>
                                <a:pt x="442" y="451"/>
                              </a:cubicBezTo>
                              <a:cubicBezTo>
                                <a:pt x="481" y="431"/>
                                <a:pt x="496" y="404"/>
                                <a:pt x="531" y="380"/>
                              </a:cubicBezTo>
                              <a:cubicBezTo>
                                <a:pt x="541" y="347"/>
                                <a:pt x="546" y="321"/>
                                <a:pt x="566" y="292"/>
                              </a:cubicBezTo>
                              <a:cubicBezTo>
                                <a:pt x="582" y="199"/>
                                <a:pt x="595" y="111"/>
                                <a:pt x="513" y="53"/>
                              </a:cubicBezTo>
                              <a:cubicBezTo>
                                <a:pt x="504" y="47"/>
                                <a:pt x="474" y="26"/>
                                <a:pt x="460" y="27"/>
                              </a:cubicBezTo>
                              <a:cubicBezTo>
                                <a:pt x="427" y="29"/>
                                <a:pt x="395" y="39"/>
                                <a:pt x="363" y="45"/>
                              </a:cubicBezTo>
                              <a:close/>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81E87" id="Freihandform 2" o:spid="_x0000_s1026" style="position:absolute;margin-left:49.15pt;margin-top:.25pt;width:29.75pt;height:20.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9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" path="m363,45c330,29,298,16,265,,247,3,229,5,212,9v-18,5,-53,18,-53,18c127,59,91,72,53,98,32,112,,151,,151v3,68,4,135,9,203c12,387,52,407,80,416v51,17,107,31,159,44c318,440,222,460,354,460v29,,59,-6,88,-9c481,431,496,404,531,380v10,-33,15,-59,35,-88c582,199,595,111,513,53,504,47,474,26,460,27v-33,2,-65,12,-97,18xe" filled="f" strokeweight="1.5pt">
                <v:path arrowok="t" o:connecttype="custom" o:connectlocs="230505,25780;168275,0;134620,5156;100965,15468;33655,56142;0,86505;5715,202800;50800,238318;151765,263525;224790,263525;280670,258369;337185,217695;359410,167281;325755,30363;292100,15468;230505,25780" o:connectangles="0,0,0,0,0,0,0,0,0,0,0,0,0,0,0,0"/>
              </v:shape>
            </w:pict>
          </mc:Fallback>
        </mc:AlternateContent>
      </w:r>
      <w:r w:rsidR="00C51854">
        <w:rPr>
          <w:bCs/>
          <w:noProof/>
          <w:lang w:eastAsia="de-DE"/>
        </w:rPr>
        <mc:AlternateContent>
          <mc:Choice Requires="wps">
            <w:drawing>
              <wp:anchor distT="0" distB="0" distL="114300" distR="114300" simplePos="0" relativeHeight="251637248" behindDoc="0" locked="0" layoutInCell="1" allowOverlap="1" wp14:anchorId="2072336D" wp14:editId="582BA7C0">
                <wp:simplePos x="0" y="0"/>
                <wp:positionH relativeFrom="column">
                  <wp:posOffset>391795</wp:posOffset>
                </wp:positionH>
                <wp:positionV relativeFrom="paragraph">
                  <wp:posOffset>1905</wp:posOffset>
                </wp:positionV>
                <wp:extent cx="231140" cy="226695"/>
                <wp:effectExtent l="0" t="0" r="16510" b="20955"/>
                <wp:wrapNone/>
                <wp:docPr id="1" name="Freihand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140" cy="226695"/>
                        </a:xfrm>
                        <a:custGeom>
                          <a:avLst/>
                          <a:gdLst>
                            <a:gd name="T0" fmla="*/ 159 w 364"/>
                            <a:gd name="T1" fmla="*/ 3 h 357"/>
                            <a:gd name="T2" fmla="*/ 0 w 364"/>
                            <a:gd name="T3" fmla="*/ 38 h 357"/>
                            <a:gd name="T4" fmla="*/ 26 w 364"/>
                            <a:gd name="T5" fmla="*/ 285 h 357"/>
                            <a:gd name="T6" fmla="*/ 53 w 364"/>
                            <a:gd name="T7" fmla="*/ 338 h 357"/>
                            <a:gd name="T8" fmla="*/ 115 w 364"/>
                            <a:gd name="T9" fmla="*/ 356 h 357"/>
                            <a:gd name="T10" fmla="*/ 256 w 364"/>
                            <a:gd name="T11" fmla="*/ 338 h 357"/>
                            <a:gd name="T12" fmla="*/ 335 w 364"/>
                            <a:gd name="T13" fmla="*/ 268 h 357"/>
                            <a:gd name="T14" fmla="*/ 318 w 364"/>
                            <a:gd name="T15" fmla="*/ 56 h 357"/>
                            <a:gd name="T16" fmla="*/ 159 w 364"/>
                            <a:gd name="T17" fmla="*/ 3 h 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4" h="357">
                              <a:moveTo>
                                <a:pt x="159" y="3"/>
                              </a:moveTo>
                              <a:cubicBezTo>
                                <a:pt x="82" y="9"/>
                                <a:pt x="55" y="0"/>
                                <a:pt x="0" y="38"/>
                              </a:cubicBezTo>
                              <a:cubicBezTo>
                                <a:pt x="5" y="137"/>
                                <a:pt x="1" y="199"/>
                                <a:pt x="26" y="285"/>
                              </a:cubicBezTo>
                              <a:cubicBezTo>
                                <a:pt x="30" y="300"/>
                                <a:pt x="38" y="328"/>
                                <a:pt x="53" y="338"/>
                              </a:cubicBezTo>
                              <a:cubicBezTo>
                                <a:pt x="71" y="350"/>
                                <a:pt x="95" y="349"/>
                                <a:pt x="115" y="356"/>
                              </a:cubicBezTo>
                              <a:cubicBezTo>
                                <a:pt x="142" y="354"/>
                                <a:pt x="217" y="357"/>
                                <a:pt x="256" y="338"/>
                              </a:cubicBezTo>
                              <a:cubicBezTo>
                                <a:pt x="288" y="323"/>
                                <a:pt x="335" y="268"/>
                                <a:pt x="335" y="268"/>
                              </a:cubicBezTo>
                              <a:cubicBezTo>
                                <a:pt x="357" y="203"/>
                                <a:pt x="364" y="111"/>
                                <a:pt x="318" y="56"/>
                              </a:cubicBezTo>
                              <a:cubicBezTo>
                                <a:pt x="290" y="23"/>
                                <a:pt x="204" y="3"/>
                                <a:pt x="159" y="3"/>
                              </a:cubicBezTo>
                              <a:close/>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C967E" id="Freihandform 1" o:spid="_x0000_s1026" style="position:absolute;margin-left:30.85pt;margin-top:.15pt;width:18.2pt;height:17.8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" path="m159,3c82,9,55,,,38v5,99,1,161,26,247c30,300,38,328,53,338v18,12,42,11,62,18c142,354,217,357,256,338v32,-15,79,-70,79,-70c357,203,364,111,318,56,290,23,204,3,159,3xe" filled="f" strokeweight="1.5pt">
                <v:path arrowok="t" o:connecttype="custom" o:connectlocs="100965,1905;0,24130;16510,180975;33655,214630;73025,226060;162560,214630;212725,170180;201930,35560;100965,1905" o:connectangles="0,0,0,0,0,0,0,0,0"/>
              </v:shape>
            </w:pict>
          </mc:Fallback>
        </mc:AlternateContent>
      </w:r>
      <w:r w:rsidR="00C51854" w:rsidRPr="00630649">
        <w:rPr>
          <w:bCs/>
        </w:rPr>
        <w:t>Term:</w:t>
      </w:r>
      <w:r w:rsidR="00C51854" w:rsidRPr="00630649">
        <w:rPr>
          <w:bCs/>
        </w:rPr>
        <w:tab/>
        <w:t>6x   –  2y²</w:t>
      </w:r>
      <w:r w:rsidR="00C51854" w:rsidRPr="00630649">
        <w:rPr>
          <w:bCs/>
        </w:rPr>
        <w:tab/>
        <w:t>Beschreibung: T</w:t>
      </w:r>
      <w:r w:rsidR="00C51854" w:rsidRPr="00630649">
        <w:rPr>
          <w:bCs/>
          <w:vertAlign w:val="subscript"/>
        </w:rPr>
        <w:t>1</w:t>
      </w:r>
      <w:r w:rsidR="00C51854" w:rsidRPr="00630649">
        <w:rPr>
          <w:bCs/>
        </w:rPr>
        <w:t xml:space="preserve"> + T</w:t>
      </w:r>
      <w:r w:rsidR="00C51854" w:rsidRPr="00630649">
        <w:rPr>
          <w:bCs/>
          <w:vertAlign w:val="subscript"/>
        </w:rPr>
        <w:t>2</w:t>
      </w:r>
      <w:r w:rsidR="00C51854" w:rsidRPr="00630649">
        <w:rPr>
          <w:bCs/>
        </w:rPr>
        <w:t xml:space="preserve"> </w:t>
      </w:r>
      <w:r w:rsidR="00C51854" w:rsidRPr="00630649">
        <w:rPr>
          <w:bCs/>
        </w:rPr>
        <w:tab/>
        <w:t>T</w:t>
      </w:r>
      <w:r w:rsidR="00C51854" w:rsidRPr="00630649">
        <w:rPr>
          <w:bCs/>
          <w:vertAlign w:val="subscript"/>
        </w:rPr>
        <w:t>1</w:t>
      </w:r>
      <w:r w:rsidR="00C51854" w:rsidRPr="00630649">
        <w:rPr>
          <w:bCs/>
        </w:rPr>
        <w:t xml:space="preserve"> = 6x</w:t>
      </w:r>
      <w:r w:rsidR="00C51854" w:rsidRPr="00630649">
        <w:rPr>
          <w:bCs/>
        </w:rPr>
        <w:tab/>
        <w:t>T</w:t>
      </w:r>
      <w:r w:rsidR="00C51854" w:rsidRPr="00630649">
        <w:rPr>
          <w:bCs/>
          <w:vertAlign w:val="subscript"/>
        </w:rPr>
        <w:t>2</w:t>
      </w:r>
      <w:r w:rsidR="00C51854" w:rsidRPr="00630649">
        <w:rPr>
          <w:bCs/>
        </w:rPr>
        <w:t xml:space="preserve"> = − 2y²</w:t>
      </w:r>
    </w:p>
    <w:p w:rsidR="00C51854" w:rsidRPr="00630649" w:rsidRDefault="00C51854" w:rsidP="00270BA8">
      <w:pPr>
        <w:spacing w:before="120" w:line="259" w:lineRule="auto"/>
      </w:pPr>
    </w:p>
    <w:p w:rsidR="00C51854" w:rsidRPr="00630649" w:rsidRDefault="00C51854" w:rsidP="00270BA8">
      <w:pPr>
        <w:spacing w:before="120" w:line="259" w:lineRule="auto"/>
      </w:pPr>
    </w:p>
    <w:p w:rsidR="00C51854" w:rsidRPr="00630649" w:rsidRDefault="00C51854" w:rsidP="00270BA8">
      <w:pPr>
        <w:pStyle w:val="berschrift1"/>
        <w:spacing w:before="120" w:after="0" w:line="259" w:lineRule="auto"/>
      </w:pPr>
      <w:bookmarkStart w:id="6" w:name="_Toc265232586"/>
      <w:bookmarkStart w:id="7" w:name="_Toc3142199"/>
      <w:r w:rsidRPr="00630649">
        <w:t>Zum Umformen von Termen</w:t>
      </w:r>
      <w:bookmarkEnd w:id="6"/>
      <w:bookmarkEnd w:id="7"/>
    </w:p>
    <w:p w:rsidR="00C51854" w:rsidRPr="00630649" w:rsidRDefault="00C51854" w:rsidP="00270BA8">
      <w:pPr>
        <w:pStyle w:val="berschrift2"/>
        <w:spacing w:before="120" w:after="0" w:line="259" w:lineRule="auto"/>
      </w:pPr>
      <w:bookmarkStart w:id="8" w:name="_Toc265232587"/>
      <w:bookmarkStart w:id="9" w:name="_Toc3142200"/>
      <w:r w:rsidRPr="00630649">
        <w:t>Ausgewählte Probleme</w:t>
      </w:r>
      <w:bookmarkEnd w:id="8"/>
      <w:bookmarkEnd w:id="9"/>
    </w:p>
    <w:p w:rsidR="00C51854" w:rsidRPr="00630649" w:rsidRDefault="00C51854" w:rsidP="00270BA8">
      <w:pPr>
        <w:spacing w:before="120" w:line="259" w:lineRule="auto"/>
        <w:rPr>
          <w:b/>
          <w:sz w:val="24"/>
        </w:rPr>
      </w:pPr>
      <w:r w:rsidRPr="00630649">
        <w:rPr>
          <w:b/>
          <w:sz w:val="24"/>
        </w:rPr>
        <w:t>Allgemeine Bemerkungen</w:t>
      </w:r>
    </w:p>
    <w:p w:rsidR="00C51854" w:rsidRPr="00630649" w:rsidRDefault="00C51854" w:rsidP="00270BA8">
      <w:pPr>
        <w:spacing w:before="120" w:line="259" w:lineRule="auto"/>
      </w:pPr>
      <w:r w:rsidRPr="00630649">
        <w:t xml:space="preserve">Das Können im Umformen von Termen hat für sich genommen eine geringe </w:t>
      </w:r>
      <w:r w:rsidRPr="00630649">
        <w:rPr>
          <w:i/>
        </w:rPr>
        <w:t>Bedeutung</w:t>
      </w:r>
      <w:r w:rsidRPr="00630649">
        <w:t xml:space="preserve">, es ist vor allem eine Teilhandlung beim Arbeiten mit Gleichungen, Funktionen sowie Formeln. Das Anforderungsniveau von Aufgaben zur Termumformung lässt sich leicht beliebig steigern, indem immer komplexere Terme betrachtet werden. Generell sollten bei Aufgaben zu Termumformungen die Strukturen im Mittelpunkt stehen, die auch im weiteren Mathematikunterricht bzw. in anderen </w:t>
      </w:r>
      <w:r w:rsidRPr="00630649">
        <w:lastRenderedPageBreak/>
        <w:t>Unterrichtsfächern auftreten können. Dabei handelt es sich in der Regel um recht einfache Term</w:t>
      </w:r>
      <w:r w:rsidRPr="00630649">
        <w:softHyphen/>
        <w:t>strukturen.</w:t>
      </w:r>
    </w:p>
    <w:p w:rsidR="00C51854" w:rsidRPr="00630649" w:rsidRDefault="00C51854" w:rsidP="00270BA8">
      <w:pPr>
        <w:spacing w:before="120" w:line="259" w:lineRule="auto"/>
      </w:pPr>
      <w:r w:rsidRPr="00630649">
        <w:t xml:space="preserve">Das Grundproblem beim Arbeiten mit Termen ist das Verhältnis von </w:t>
      </w:r>
      <w:r w:rsidRPr="00630649">
        <w:rPr>
          <w:i/>
        </w:rPr>
        <w:t>inhaltlichen und formalen Überlegungen</w:t>
      </w:r>
      <w:r w:rsidRPr="00630649">
        <w:t>. Das Können im Arbeiten mit Termen entwickelt und äußert sich in der Fähigkeit, zwischen beiden Aspekten wechseln zu können. Folgende inhaltliche Überlegungen sollten in allen Abschnitten angestellt werden:</w:t>
      </w:r>
    </w:p>
    <w:p w:rsidR="00C51854" w:rsidRPr="00630649" w:rsidRDefault="00C51854" w:rsidP="00270BA8">
      <w:pPr>
        <w:numPr>
          <w:ilvl w:val="0"/>
          <w:numId w:val="14"/>
        </w:numPr>
        <w:spacing w:before="120" w:line="259" w:lineRule="auto"/>
      </w:pPr>
      <w:r w:rsidRPr="00630649">
        <w:rPr>
          <w:i/>
        </w:rPr>
        <w:t>Interpretation der Variablen als Zahlen</w:t>
      </w:r>
      <w:r w:rsidRPr="00630649">
        <w:t xml:space="preserve">: Termumformungen verallgemeinern das Rechnen mit Zahlen. Sie ermöglichen ein vorteilhaftes Rechnen mit Zahlen. Durch Belegen mit Zahlen kann man Termumformungen erklären, überprüfen oder selbstständig reaktivieren. Wenn ein Zahlenbeispiel nicht stimmt, ist auch die allgemeine Termumformung nicht richtig. </w:t>
      </w:r>
    </w:p>
    <w:p w:rsidR="00C51854" w:rsidRPr="00630649" w:rsidRDefault="00C51854" w:rsidP="00270BA8">
      <w:pPr>
        <w:numPr>
          <w:ilvl w:val="0"/>
          <w:numId w:val="14"/>
        </w:numPr>
        <w:spacing w:before="120" w:line="259" w:lineRule="auto"/>
      </w:pPr>
      <w:r w:rsidRPr="00630649">
        <w:rPr>
          <w:i/>
        </w:rPr>
        <w:t>Interpretation der Variablen als Streckenlängen:</w:t>
      </w:r>
      <w:r w:rsidRPr="00630649">
        <w:t xml:space="preserve"> Variable können eine beliebige Streckenlänge bezeichnen. Dabei sind allerdings nur positive Werte möglich. Streckenlängen kann man addieren, vervielfachen und multiplizieren. </w:t>
      </w:r>
      <w:r w:rsidRPr="00630649">
        <w:br/>
        <w:t xml:space="preserve">Bei dieser Interpretation bleibt ein bestimmter Grad der Allgemeinheit erhalten, da die Schüler aus dem Geometrieunterricht Vorstellungen von allgemeinen Streckenlängen und Rechenoperationen mit ihnen haben (z.B. a + 3 cm, 2(a + b), a ∙ b). </w:t>
      </w:r>
    </w:p>
    <w:p w:rsidR="00C51854" w:rsidRPr="00630649" w:rsidRDefault="00C51854" w:rsidP="00270BA8">
      <w:pPr>
        <w:spacing w:before="120" w:line="259" w:lineRule="auto"/>
      </w:pPr>
      <w:r w:rsidRPr="00630649">
        <w:t xml:space="preserve">Zur Ausbildung sicherer Fertigkeiten im Rechnen mit Termen spielt aus lernpsychologischer Sicht das Arbeiten mit </w:t>
      </w:r>
      <w:r w:rsidRPr="00630649">
        <w:rPr>
          <w:i/>
        </w:rPr>
        <w:t>Umkehraufgaben</w:t>
      </w:r>
      <w:r w:rsidRPr="00630649">
        <w:t xml:space="preserve"> eine wichtige Rolle, wobei die eigenständige Bedeutung der betreffenden Umkehraufgaben im Mathematikunterricht unterschiedlich ist. </w:t>
      </w:r>
      <w:r w:rsidRPr="00630649">
        <w:br/>
        <w:t xml:space="preserve">Es gibt folgende Paare von Umkehraufgaben: </w:t>
      </w:r>
    </w:p>
    <w:p w:rsidR="00C51854" w:rsidRPr="00630649" w:rsidRDefault="00C51854" w:rsidP="00270BA8">
      <w:pPr>
        <w:numPr>
          <w:ilvl w:val="0"/>
          <w:numId w:val="15"/>
        </w:numPr>
        <w:spacing w:before="120" w:line="259" w:lineRule="auto"/>
      </w:pPr>
      <w:r w:rsidRPr="00630649">
        <w:t xml:space="preserve">Multiplizieren von Zahlen und Variablen – Zerlegen von Zahlen und Variablen in Faktoren </w:t>
      </w:r>
    </w:p>
    <w:p w:rsidR="00C51854" w:rsidRPr="00630649" w:rsidRDefault="00C51854" w:rsidP="00270BA8">
      <w:pPr>
        <w:numPr>
          <w:ilvl w:val="0"/>
          <w:numId w:val="15"/>
        </w:numPr>
        <w:spacing w:before="120" w:line="259" w:lineRule="auto"/>
      </w:pPr>
      <w:r w:rsidRPr="00630649">
        <w:t>Ausmultiplizieren – Ausklammern</w:t>
      </w:r>
    </w:p>
    <w:p w:rsidR="00C51854" w:rsidRPr="00630649" w:rsidRDefault="00C51854" w:rsidP="00270BA8">
      <w:pPr>
        <w:numPr>
          <w:ilvl w:val="0"/>
          <w:numId w:val="15"/>
        </w:numPr>
        <w:spacing w:before="120" w:line="259" w:lineRule="auto"/>
      </w:pPr>
      <w:r w:rsidRPr="00630649">
        <w:t xml:space="preserve">Multiplizieren von Summen – Umformen einer Summe in ein Produkt </w:t>
      </w:r>
    </w:p>
    <w:p w:rsidR="00C51854" w:rsidRPr="00630649" w:rsidRDefault="00C51854" w:rsidP="00270BA8">
      <w:pPr>
        <w:numPr>
          <w:ilvl w:val="0"/>
          <w:numId w:val="15"/>
        </w:numPr>
        <w:spacing w:before="120" w:line="259" w:lineRule="auto"/>
      </w:pPr>
      <w:r w:rsidRPr="00630649">
        <w:t>Anwenden der binomischen Formeln von links nach rechts  und von rechts nach links</w:t>
      </w:r>
    </w:p>
    <w:p w:rsidR="00C51854" w:rsidRPr="00630649" w:rsidRDefault="00C51854" w:rsidP="00270BA8">
      <w:pPr>
        <w:spacing w:before="120" w:line="259" w:lineRule="auto"/>
      </w:pPr>
      <w:r w:rsidRPr="00630649">
        <w:t xml:space="preserve">Die Vielzahl und Komplexität der anwendbaren Regeln führt zu einer erheblichen Anzahl und Vielfalt der </w:t>
      </w:r>
      <w:r w:rsidRPr="00630649">
        <w:rPr>
          <w:i/>
        </w:rPr>
        <w:t>Schülerfehler</w:t>
      </w:r>
      <w:r w:rsidRPr="00630649">
        <w:t xml:space="preserve">. Neben der notwendigen Einheit inhaltlicher und formaler Herangehensweisen ist die Ausbildung und </w:t>
      </w:r>
      <w:r w:rsidRPr="00630649">
        <w:rPr>
          <w:i/>
        </w:rPr>
        <w:t>Integration folgender Teilhandlungen</w:t>
      </w:r>
      <w:r w:rsidRPr="00630649">
        <w:t xml:space="preserve"> von entscheidender Bedeutung: </w:t>
      </w:r>
    </w:p>
    <w:p w:rsidR="00C51854" w:rsidRPr="00630649" w:rsidRDefault="00C51854" w:rsidP="00270BA8">
      <w:pPr>
        <w:numPr>
          <w:ilvl w:val="0"/>
          <w:numId w:val="16"/>
        </w:numPr>
        <w:spacing w:before="120" w:line="259" w:lineRule="auto"/>
      </w:pPr>
      <w:r w:rsidRPr="00630649">
        <w:t xml:space="preserve">Bestimmen der Struktur des Terms und Benennen der durchzuführenden Umformung </w:t>
      </w:r>
    </w:p>
    <w:p w:rsidR="00C51854" w:rsidRPr="00630649" w:rsidRDefault="00C51854" w:rsidP="00270BA8">
      <w:pPr>
        <w:numPr>
          <w:ilvl w:val="0"/>
          <w:numId w:val="16"/>
        </w:numPr>
        <w:spacing w:before="120" w:line="259" w:lineRule="auto"/>
      </w:pPr>
      <w:r w:rsidRPr="00630649">
        <w:t>Nennen und eventuell Notieren der anzuwendenden Regel</w:t>
      </w:r>
    </w:p>
    <w:p w:rsidR="00C51854" w:rsidRPr="00630649" w:rsidRDefault="00C51854" w:rsidP="00270BA8">
      <w:pPr>
        <w:numPr>
          <w:ilvl w:val="0"/>
          <w:numId w:val="16"/>
        </w:numPr>
        <w:spacing w:before="120" w:line="259" w:lineRule="auto"/>
      </w:pPr>
      <w:r w:rsidRPr="00630649">
        <w:t>Schrittweises Ausführen der Umformung nach der Regel</w:t>
      </w:r>
    </w:p>
    <w:p w:rsidR="00C51854" w:rsidRPr="00630649" w:rsidRDefault="00C51854" w:rsidP="00270BA8">
      <w:pPr>
        <w:numPr>
          <w:ilvl w:val="0"/>
          <w:numId w:val="16"/>
        </w:numPr>
        <w:spacing w:before="120" w:line="259" w:lineRule="auto"/>
      </w:pPr>
      <w:r w:rsidRPr="00630649">
        <w:t>Kontrolle durch umgekehrte Termumformung, Zahlenbeispiele oder Strukturanalysen</w:t>
      </w:r>
    </w:p>
    <w:p w:rsidR="00C51854" w:rsidRPr="00630649" w:rsidRDefault="00C51854" w:rsidP="00270BA8">
      <w:pPr>
        <w:spacing w:before="120" w:line="259" w:lineRule="auto"/>
      </w:pPr>
      <w:r w:rsidRPr="00630649">
        <w:t xml:space="preserve">Aufgaben zur Fehlersuche können auf typische Fehler hinweisen und die kritische Einstellung zu eigenen Arbeitsergebnissen entwickeln helfen.  </w:t>
      </w:r>
    </w:p>
    <w:p w:rsidR="00C51854" w:rsidRPr="00630649" w:rsidRDefault="00C51854" w:rsidP="00270BA8">
      <w:pPr>
        <w:spacing w:before="120" w:line="259" w:lineRule="auto"/>
        <w:rPr>
          <w:b/>
          <w:sz w:val="24"/>
        </w:rPr>
      </w:pPr>
    </w:p>
    <w:p w:rsidR="00C51854" w:rsidRPr="00630649" w:rsidRDefault="00C51854" w:rsidP="00270BA8">
      <w:pPr>
        <w:spacing w:before="120" w:line="259" w:lineRule="auto"/>
        <w:rPr>
          <w:b/>
          <w:sz w:val="24"/>
        </w:rPr>
      </w:pPr>
      <w:r w:rsidRPr="00630649">
        <w:rPr>
          <w:b/>
          <w:sz w:val="24"/>
        </w:rPr>
        <w:t>Zum Zusammenfassen von Gliedern einer Summe und zum Auflösen von Klammern</w:t>
      </w:r>
    </w:p>
    <w:p w:rsidR="00C51854" w:rsidRPr="00630649" w:rsidRDefault="00C51854" w:rsidP="00270BA8">
      <w:pPr>
        <w:spacing w:before="120" w:line="259" w:lineRule="auto"/>
      </w:pPr>
      <w:r w:rsidRPr="00630649">
        <w:t xml:space="preserve">Das Zusammenfassen von Gliedern einer Summe und das Auflösen von Klammern bereiten den Schülern in der Regel bei einer isolierten Behandlung zu Beginn des Stoffgebietes wenige Probleme. Diese Termumformungen sollten deshalb genutzt werden, um die Schüler weiter an eine neue Sicht- und Sprechweisen zu gewöhnen. Es ist deshalb sinnvoll, die für die Schüler neuen und anspruchsvollen Begriffe „Koeffizient“, „Glied einer Summe“ und „gleichartige Glieder“ einzuführen. </w:t>
      </w:r>
    </w:p>
    <w:p w:rsidR="00C51854" w:rsidRPr="00630649" w:rsidRDefault="00C51854" w:rsidP="00270BA8">
      <w:pPr>
        <w:spacing w:before="120" w:line="259" w:lineRule="auto"/>
      </w:pPr>
      <w:r w:rsidRPr="00630649">
        <w:lastRenderedPageBreak/>
        <w:t xml:space="preserve">Ein </w:t>
      </w:r>
      <w:r w:rsidRPr="00630649">
        <w:rPr>
          <w:i/>
        </w:rPr>
        <w:t>Koeffizient</w:t>
      </w:r>
      <w:r w:rsidRPr="00630649">
        <w:t xml:space="preserve"> ist eine spezielle Bezeichnung für eine Zahl, die in der Regel vor einer Variablen bzw. vor einem Produkt aus Variablen auftritt. In Ausnahmefällen (zum Beispiel a</w:t>
      </w:r>
      <w:r w:rsidRPr="00630649">
        <w:rPr>
          <w:position w:val="-6"/>
        </w:rPr>
        <w:object w:dxaOrig="340" w:dyaOrig="320">
          <v:shape id="_x0000_i1032" type="#_x0000_t75" style="width:17pt;height:16.25pt" o:ole="">
            <v:imagedata r:id="rId21" o:title=""/>
          </v:shape>
          <o:OLEObject Type="Embed" ProgID="Equation.DSMT4" ShapeID="_x0000_i1032" DrawAspect="Content" ObjectID="_1615918441" r:id="rId22"/>
        </w:object>
      </w:r>
      <w:r w:rsidRPr="00630649">
        <w:t>) kann ein Koeffizient auch hinter einer Variablen stehen. In Summen sollte das Operationszeichen stets als Vorzeichen des Koeffizienten aufgefasst werden.</w:t>
      </w:r>
    </w:p>
    <w:p w:rsidR="00C51854" w:rsidRPr="00630649" w:rsidRDefault="00C51854" w:rsidP="00270BA8">
      <w:pPr>
        <w:spacing w:before="120" w:line="259" w:lineRule="auto"/>
      </w:pPr>
      <w:r w:rsidRPr="00630649">
        <w:rPr>
          <w:i/>
        </w:rPr>
        <w:t>Beispiel:</w:t>
      </w:r>
      <w:r w:rsidRPr="00630649">
        <w:t xml:space="preserve"> Im Term x² − 3,5x – 7 ist der Koeffizient von x die Zahl – 3,5.</w:t>
      </w:r>
    </w:p>
    <w:p w:rsidR="00C51854" w:rsidRPr="00630649" w:rsidRDefault="00C51854" w:rsidP="00270BA8">
      <w:pPr>
        <w:spacing w:before="120" w:line="259" w:lineRule="auto"/>
      </w:pPr>
      <w:r w:rsidRPr="00630649">
        <w:t xml:space="preserve">Ein </w:t>
      </w:r>
      <w:r w:rsidRPr="00630649">
        <w:rPr>
          <w:i/>
        </w:rPr>
        <w:t>Glied einer Summe</w:t>
      </w:r>
      <w:r w:rsidRPr="00630649">
        <w:t xml:space="preserve"> ist eine andere Bezeichnung für „Summand“ und wird konventionell für algebraische Summen, d. h. wenn in der Summe Variable auftreten. Zwei Glieder sind </w:t>
      </w:r>
      <w:r w:rsidRPr="00630649">
        <w:rPr>
          <w:i/>
        </w:rPr>
        <w:t>gleichartig</w:t>
      </w:r>
      <w:r w:rsidRPr="00630649">
        <w:t>, wenn sie sich nur in den Koeffizienten unterscheiden, dass heißt wenn sie genau die gleichen Variablen beziehungsweise Produkte von Variablen enthalten.  Die Bezeichnung spielt im weiteren Mathematikunterricht u. a. bei quadratischen Gleichungen (lineares Glied, absolutes Glied) eine Rolle.</w:t>
      </w:r>
    </w:p>
    <w:p w:rsidR="00C51854" w:rsidRPr="00630649" w:rsidRDefault="00C51854" w:rsidP="00270BA8">
      <w:pPr>
        <w:spacing w:before="120" w:line="259" w:lineRule="auto"/>
      </w:pPr>
      <w:r w:rsidRPr="00630649">
        <w:t xml:space="preserve">Beim </w:t>
      </w:r>
      <w:r w:rsidRPr="00630649">
        <w:rPr>
          <w:i/>
        </w:rPr>
        <w:t>Zusammenfassen von Gliedern einer Summe</w:t>
      </w:r>
      <w:r w:rsidRPr="00630649">
        <w:t xml:space="preserve"> sollten konsequent alle Plus- bzw. Minuszeichen als Vorzeichen aufgefasst werden. Auch hier ist eine grafische Visualisierung der geistigen Handlungen durch Einkringeln eine sinnvolle Unterstützung des Lernprozesses. Dabei sollten die gleichartigen Terme unterschiedlich farblich oder grafisch markiert werden.</w:t>
      </w:r>
    </w:p>
    <w:p w:rsidR="00C51854" w:rsidRPr="00E36FD2" w:rsidRDefault="00C51854" w:rsidP="00270BA8">
      <w:pPr>
        <w:spacing w:before="120" w:line="259" w:lineRule="auto"/>
        <w:rPr>
          <w:lang w:val="en-US"/>
        </w:rPr>
      </w:pPr>
      <w:r>
        <w:rPr>
          <w:i/>
          <w:lang w:eastAsia="de-DE"/>
        </w:rPr>
        <mc:AlternateContent>
          <mc:Choice Requires="wps">
            <w:drawing>
              <wp:anchor distT="0" distB="0" distL="114300" distR="114300" simplePos="0" relativeHeight="251660288" behindDoc="0" locked="0" layoutInCell="1" allowOverlap="1">
                <wp:simplePos x="0" y="0"/>
                <wp:positionH relativeFrom="column">
                  <wp:posOffset>4300855</wp:posOffset>
                </wp:positionH>
                <wp:positionV relativeFrom="paragraph">
                  <wp:posOffset>55245</wp:posOffset>
                </wp:positionV>
                <wp:extent cx="325120" cy="219075"/>
                <wp:effectExtent l="9525" t="13335" r="8255" b="5715"/>
                <wp:wrapNone/>
                <wp:docPr id="17" name="Ellips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C24361" id="Ellipse 17" o:spid="_x0000_s1026" style="position:absolute;margin-left:338.65pt;margin-top:4.35pt;width:25.6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" filled="f"/>
            </w:pict>
          </mc:Fallback>
        </mc:AlternateContent>
      </w:r>
      <w:r>
        <w:rPr>
          <w:i/>
          <w:lang w:eastAsia="de-DE"/>
        </w:rPr>
        <mc:AlternateContent>
          <mc:Choice Requires="wps">
            <w:drawing>
              <wp:anchor distT="0" distB="0" distL="114300" distR="114300" simplePos="0" relativeHeight="251656192" behindDoc="0" locked="0" layoutInCell="1" allowOverlap="1">
                <wp:simplePos x="0" y="0"/>
                <wp:positionH relativeFrom="column">
                  <wp:posOffset>3907790</wp:posOffset>
                </wp:positionH>
                <wp:positionV relativeFrom="paragraph">
                  <wp:posOffset>83820</wp:posOffset>
                </wp:positionV>
                <wp:extent cx="364490" cy="162560"/>
                <wp:effectExtent l="6985" t="13335" r="9525" b="5080"/>
                <wp:wrapNone/>
                <wp:docPr id="16"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162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F8468" id="Rechteck 16" o:spid="_x0000_s1026" style="position:absolute;margin-left:307.7pt;margin-top:6.6pt;width:28.7pt;height:1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" filled="f"/>
            </w:pict>
          </mc:Fallback>
        </mc:AlternateContent>
      </w:r>
      <w:r>
        <w:rPr>
          <w:i/>
          <w:lang w:eastAsia="de-DE"/>
        </w:rPr>
        <mc:AlternateContent>
          <mc:Choice Requires="wps">
            <w:drawing>
              <wp:anchor distT="0" distB="0" distL="114300" distR="114300" simplePos="0" relativeHeight="251658240" behindDoc="0" locked="0" layoutInCell="1" allowOverlap="1">
                <wp:simplePos x="0" y="0"/>
                <wp:positionH relativeFrom="column">
                  <wp:posOffset>3588385</wp:posOffset>
                </wp:positionH>
                <wp:positionV relativeFrom="paragraph">
                  <wp:posOffset>55245</wp:posOffset>
                </wp:positionV>
                <wp:extent cx="291465" cy="219075"/>
                <wp:effectExtent l="11430" t="13335" r="11430" b="5715"/>
                <wp:wrapNone/>
                <wp:docPr id="15" name="El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B584D9" id="Ellipse 15" o:spid="_x0000_s1026" style="position:absolute;margin-left:282.55pt;margin-top:4.35pt;width:22.9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" filled="f"/>
            </w:pict>
          </mc:Fallback>
        </mc:AlternateContent>
      </w:r>
      <w:r>
        <w:rPr>
          <w:i/>
          <w:lang w:eastAsia="de-DE"/>
        </w:rPr>
        <mc:AlternateContent>
          <mc:Choice Requires="wps">
            <w:drawing>
              <wp:anchor distT="0" distB="0" distL="114300" distR="114300" simplePos="0" relativeHeight="251654144" behindDoc="0" locked="0" layoutInCell="1" allowOverlap="1">
                <wp:simplePos x="0" y="0"/>
                <wp:positionH relativeFrom="column">
                  <wp:posOffset>3335655</wp:posOffset>
                </wp:positionH>
                <wp:positionV relativeFrom="paragraph">
                  <wp:posOffset>83820</wp:posOffset>
                </wp:positionV>
                <wp:extent cx="196215" cy="162560"/>
                <wp:effectExtent l="6350" t="13335" r="6985" b="5080"/>
                <wp:wrapNone/>
                <wp:docPr id="14" name="Rechtec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62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89122" id="Rechteck 14" o:spid="_x0000_s1026" style="position:absolute;margin-left:262.65pt;margin-top:6.6pt;width:15.45pt;height:1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" filled="f"/>
            </w:pict>
          </mc:Fallback>
        </mc:AlternateContent>
      </w:r>
      <w:r w:rsidRPr="00E36FD2">
        <w:rPr>
          <w:i/>
          <w:lang w:val="en-US"/>
        </w:rPr>
        <w:t>Beispiel:</w:t>
      </w:r>
      <w:r w:rsidRPr="00E36FD2">
        <w:rPr>
          <w:lang w:val="en-US"/>
        </w:rPr>
        <w:t xml:space="preserve">  Term: r²s + 2rs – 3r²s – 4rs </w:t>
      </w:r>
      <w:r w:rsidRPr="00E36FD2">
        <w:rPr>
          <w:lang w:val="en-US"/>
        </w:rPr>
        <w:tab/>
        <w:t>markierter Term:     r²s  + 2rs  – 3r²s  – 4rs</w:t>
      </w:r>
    </w:p>
    <w:p w:rsidR="00C51854" w:rsidRPr="00630649" w:rsidRDefault="00C51854" w:rsidP="00270BA8">
      <w:pPr>
        <w:spacing w:before="120" w:line="259" w:lineRule="auto"/>
      </w:pPr>
      <w:r>
        <w:rPr>
          <w:noProof/>
          <w:lang w:eastAsia="de-DE"/>
        </w:rPr>
        <mc:AlternateContent>
          <mc:Choice Requires="wpg">
            <w:drawing>
              <wp:anchor distT="0" distB="0" distL="114300" distR="114300" simplePos="0" relativeHeight="251650560" behindDoc="0" locked="0" layoutInCell="1" allowOverlap="1">
                <wp:simplePos x="0" y="0"/>
                <wp:positionH relativeFrom="column">
                  <wp:posOffset>3439160</wp:posOffset>
                </wp:positionH>
                <wp:positionV relativeFrom="paragraph">
                  <wp:posOffset>728980</wp:posOffset>
                </wp:positionV>
                <wp:extent cx="399415" cy="232410"/>
                <wp:effectExtent l="43180" t="19685" r="5080" b="0"/>
                <wp:wrapNone/>
                <wp:docPr id="9" name="Gruppieren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232410"/>
                          <a:chOff x="2569" y="10115"/>
                          <a:chExt cx="454" cy="358"/>
                        </a:xfrm>
                      </wpg:grpSpPr>
                      <wps:wsp>
                        <wps:cNvPr id="10" name="Arc 9"/>
                        <wps:cNvSpPr>
                          <a:spLocks/>
                        </wps:cNvSpPr>
                        <wps:spPr bwMode="auto">
                          <a:xfrm rot="-2470647">
                            <a:off x="2569" y="10115"/>
                            <a:ext cx="373" cy="358"/>
                          </a:xfrm>
                          <a:custGeom>
                            <a:avLst/>
                            <a:gdLst>
                              <a:gd name="G0" fmla="+- 0 0 0"/>
                              <a:gd name="G1" fmla="+- 21600 0 0"/>
                              <a:gd name="G2" fmla="+- 21600 0 0"/>
                              <a:gd name="T0" fmla="*/ 0 w 21600"/>
                              <a:gd name="T1" fmla="*/ 0 h 24784"/>
                              <a:gd name="T2" fmla="*/ 21364 w 21600"/>
                              <a:gd name="T3" fmla="*/ 24784 h 24784"/>
                              <a:gd name="T4" fmla="*/ 0 w 21600"/>
                              <a:gd name="T5" fmla="*/ 21600 h 24784"/>
                            </a:gdLst>
                            <a:ahLst/>
                            <a:cxnLst>
                              <a:cxn ang="0">
                                <a:pos x="T0" y="T1"/>
                              </a:cxn>
                              <a:cxn ang="0">
                                <a:pos x="T2" y="T3"/>
                              </a:cxn>
                              <a:cxn ang="0">
                                <a:pos x="T4" y="T5"/>
                              </a:cxn>
                            </a:cxnLst>
                            <a:rect l="0" t="0" r="r" b="b"/>
                            <a:pathLst>
                              <a:path w="21600" h="24784" fill="none" extrusionOk="0">
                                <a:moveTo>
                                  <a:pt x="-1" y="0"/>
                                </a:moveTo>
                                <a:cubicBezTo>
                                  <a:pt x="11929" y="0"/>
                                  <a:pt x="21600" y="9670"/>
                                  <a:pt x="21600" y="21600"/>
                                </a:cubicBezTo>
                                <a:cubicBezTo>
                                  <a:pt x="21600" y="22665"/>
                                  <a:pt x="21521" y="23729"/>
                                  <a:pt x="21364" y="24784"/>
                                </a:cubicBezTo>
                              </a:path>
                              <a:path w="21600" h="24784" stroke="0" extrusionOk="0">
                                <a:moveTo>
                                  <a:pt x="-1" y="0"/>
                                </a:moveTo>
                                <a:cubicBezTo>
                                  <a:pt x="11929" y="0"/>
                                  <a:pt x="21600" y="9670"/>
                                  <a:pt x="21600" y="21600"/>
                                </a:cubicBezTo>
                                <a:cubicBezTo>
                                  <a:pt x="21600" y="22665"/>
                                  <a:pt x="21521" y="23729"/>
                                  <a:pt x="21364" y="2478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 name="Group 10"/>
                        <wpg:cNvGrpSpPr>
                          <a:grpSpLocks/>
                        </wpg:cNvGrpSpPr>
                        <wpg:grpSpPr bwMode="auto">
                          <a:xfrm>
                            <a:off x="2940" y="10235"/>
                            <a:ext cx="83" cy="94"/>
                            <a:chOff x="3000" y="10365"/>
                            <a:chExt cx="83" cy="94"/>
                          </a:xfrm>
                        </wpg:grpSpPr>
                        <wps:wsp>
                          <wps:cNvPr id="12" name="AutoShape 11"/>
                          <wps:cNvCnPr>
                            <a:cxnSpLocks noChangeShapeType="1"/>
                          </wps:cNvCnPr>
                          <wps:spPr bwMode="auto">
                            <a:xfrm>
                              <a:off x="3000" y="10415"/>
                              <a:ext cx="81" cy="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2"/>
                          <wps:cNvCnPr>
                            <a:cxnSpLocks noChangeShapeType="1"/>
                          </wps:cNvCnPr>
                          <wps:spPr bwMode="auto">
                            <a:xfrm flipH="1" flipV="1">
                              <a:off x="3078" y="10365"/>
                              <a:ext cx="5" cy="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880DBDB" id="Gruppieren 9" o:spid="_x0000_s1026" style="position:absolute;margin-left:270.8pt;margin-top:57.4pt;width:31.45pt;height:18.3pt;z-index:251650560" coordorigin="2569,10115" coordsize="454,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">
                <v:shape id="Arc 9" o:spid="_x0000_s1027" style="position:absolute;left:2569;top:10115;width:373;height:358;rotation:-2698605fd;visibility:visible;mso-wrap-style:square;v-text-anchor:top" coordsize="21600,24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" path="m-1,nfc11929,,21600,9670,21600,21600v,1065,-79,2129,-236,3184em-1,nsc11929,,21600,9670,21600,21600v,1065,-79,2129,-236,3184l,21600,-1,xe" filled="f">
                  <v:path arrowok="t" o:extrusionok="f" o:connecttype="custom" o:connectlocs="0,0;369,358;0,312" o:connectangles="0,0,0"/>
                </v:shape>
                <v:group id="Group 10" o:spid="_x0000_s1028" style="position:absolute;left:2940;top:10235;width:83;height:94" coordorigin="3000,10365" coordsize="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32" coordsize="21600,21600" o:spt="32" o:oned="t" path="m,l21600,21600e" filled="f">
                    <v:path arrowok="t" fillok="f" o:connecttype="none"/>
                    <o:lock v:ext="edit" shapetype="t"/>
                  </v:shapetype>
                  <v:shape id="AutoShape 11" o:spid="_x0000_s1029" type="#_x0000_t32" style="position:absolute;left:3000;top:10415;width:81;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AutoShape 12" o:spid="_x0000_s1030" type="#_x0000_t32" style="position:absolute;left:3078;top:10365;width:5;height:8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"/>
                </v:group>
              </v:group>
            </w:pict>
          </mc:Fallback>
        </mc:AlternateContent>
      </w:r>
      <w:r w:rsidRPr="00630649">
        <w:t xml:space="preserve">Beim </w:t>
      </w:r>
      <w:r w:rsidRPr="00630649">
        <w:rPr>
          <w:i/>
        </w:rPr>
        <w:t>Auflösen von Klammern</w:t>
      </w:r>
      <w:r w:rsidRPr="00630649">
        <w:t xml:space="preserve"> sollte an die bekannten Vorzeichenregeln beim Rechnen mit rationalen Zahlen angeknüpft werden („Minus mal Minus ergibt Plus“ und „Minus mal Plus sowie Plus mal Minus ergibt Minus“). Weiterhin sollte durch eine entsprechende grafische Visualisierung das anschließende Ausmultiplizieren vorbereitet werden.</w:t>
      </w:r>
    </w:p>
    <w:p w:rsidR="00C51854" w:rsidRPr="00630649" w:rsidRDefault="00C51854" w:rsidP="00270BA8">
      <w:pPr>
        <w:spacing w:before="120" w:line="259" w:lineRule="auto"/>
      </w:pPr>
      <w:r>
        <w:rPr>
          <w:i/>
          <w:noProof/>
          <w:lang w:eastAsia="de-DE"/>
        </w:rPr>
        <mc:AlternateContent>
          <mc:Choice Requires="wpg">
            <w:drawing>
              <wp:anchor distT="0" distB="0" distL="114300" distR="114300" simplePos="0" relativeHeight="251652608" behindDoc="0" locked="0" layoutInCell="1" allowOverlap="1">
                <wp:simplePos x="0" y="0"/>
                <wp:positionH relativeFrom="column">
                  <wp:posOffset>3411855</wp:posOffset>
                </wp:positionH>
                <wp:positionV relativeFrom="paragraph">
                  <wp:posOffset>38735</wp:posOffset>
                </wp:positionV>
                <wp:extent cx="179705" cy="158750"/>
                <wp:effectExtent l="44450" t="0" r="13970" b="0"/>
                <wp:wrapNone/>
                <wp:docPr id="4"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158750"/>
                          <a:chOff x="2569" y="10115"/>
                          <a:chExt cx="454" cy="358"/>
                        </a:xfrm>
                      </wpg:grpSpPr>
                      <wps:wsp>
                        <wps:cNvPr id="5" name="Arc 14"/>
                        <wps:cNvSpPr>
                          <a:spLocks/>
                        </wps:cNvSpPr>
                        <wps:spPr bwMode="auto">
                          <a:xfrm rot="-2470647">
                            <a:off x="2569" y="10115"/>
                            <a:ext cx="373" cy="358"/>
                          </a:xfrm>
                          <a:custGeom>
                            <a:avLst/>
                            <a:gdLst>
                              <a:gd name="G0" fmla="+- 0 0 0"/>
                              <a:gd name="G1" fmla="+- 21600 0 0"/>
                              <a:gd name="G2" fmla="+- 21600 0 0"/>
                              <a:gd name="T0" fmla="*/ 0 w 21600"/>
                              <a:gd name="T1" fmla="*/ 0 h 24784"/>
                              <a:gd name="T2" fmla="*/ 21364 w 21600"/>
                              <a:gd name="T3" fmla="*/ 24784 h 24784"/>
                              <a:gd name="T4" fmla="*/ 0 w 21600"/>
                              <a:gd name="T5" fmla="*/ 21600 h 24784"/>
                            </a:gdLst>
                            <a:ahLst/>
                            <a:cxnLst>
                              <a:cxn ang="0">
                                <a:pos x="T0" y="T1"/>
                              </a:cxn>
                              <a:cxn ang="0">
                                <a:pos x="T2" y="T3"/>
                              </a:cxn>
                              <a:cxn ang="0">
                                <a:pos x="T4" y="T5"/>
                              </a:cxn>
                            </a:cxnLst>
                            <a:rect l="0" t="0" r="r" b="b"/>
                            <a:pathLst>
                              <a:path w="21600" h="24784" fill="none" extrusionOk="0">
                                <a:moveTo>
                                  <a:pt x="-1" y="0"/>
                                </a:moveTo>
                                <a:cubicBezTo>
                                  <a:pt x="11929" y="0"/>
                                  <a:pt x="21600" y="9670"/>
                                  <a:pt x="21600" y="21600"/>
                                </a:cubicBezTo>
                                <a:cubicBezTo>
                                  <a:pt x="21600" y="22665"/>
                                  <a:pt x="21521" y="23729"/>
                                  <a:pt x="21364" y="24784"/>
                                </a:cubicBezTo>
                              </a:path>
                              <a:path w="21600" h="24784" stroke="0" extrusionOk="0">
                                <a:moveTo>
                                  <a:pt x="-1" y="0"/>
                                </a:moveTo>
                                <a:cubicBezTo>
                                  <a:pt x="11929" y="0"/>
                                  <a:pt x="21600" y="9670"/>
                                  <a:pt x="21600" y="21600"/>
                                </a:cubicBezTo>
                                <a:cubicBezTo>
                                  <a:pt x="21600" y="22665"/>
                                  <a:pt x="21521" y="23729"/>
                                  <a:pt x="21364" y="2478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 name="Group 15"/>
                        <wpg:cNvGrpSpPr>
                          <a:grpSpLocks/>
                        </wpg:cNvGrpSpPr>
                        <wpg:grpSpPr bwMode="auto">
                          <a:xfrm>
                            <a:off x="2940" y="10235"/>
                            <a:ext cx="83" cy="94"/>
                            <a:chOff x="3000" y="10365"/>
                            <a:chExt cx="83" cy="94"/>
                          </a:xfrm>
                        </wpg:grpSpPr>
                        <wps:wsp>
                          <wps:cNvPr id="7" name="AutoShape 16"/>
                          <wps:cNvCnPr>
                            <a:cxnSpLocks noChangeShapeType="1"/>
                          </wps:cNvCnPr>
                          <wps:spPr bwMode="auto">
                            <a:xfrm>
                              <a:off x="3000" y="10415"/>
                              <a:ext cx="81" cy="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7"/>
                          <wps:cNvCnPr>
                            <a:cxnSpLocks noChangeShapeType="1"/>
                          </wps:cNvCnPr>
                          <wps:spPr bwMode="auto">
                            <a:xfrm flipH="1" flipV="1">
                              <a:off x="3078" y="10365"/>
                              <a:ext cx="5" cy="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0C10C79" id="Gruppieren 4" o:spid="_x0000_s1026" style="position:absolute;margin-left:268.65pt;margin-top:3.05pt;width:14.15pt;height:12.5pt;z-index:251652608" coordorigin="2569,10115" coordsize="454,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">
                <v:shape id="Arc 14" o:spid="_x0000_s1027" style="position:absolute;left:2569;top:10115;width:373;height:358;rotation:-2698605fd;visibility:visible;mso-wrap-style:square;v-text-anchor:top" coordsize="21600,24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" path="m-1,nfc11929,,21600,9670,21600,21600v,1065,-79,2129,-236,3184em-1,nsc11929,,21600,9670,21600,21600v,1065,-79,2129,-236,3184l,21600,-1,xe" filled="f">
                  <v:path arrowok="t" o:extrusionok="f" o:connecttype="custom" o:connectlocs="0,0;369,358;0,312" o:connectangles="0,0,0"/>
                </v:shape>
                <v:group id="Group 15" o:spid="_x0000_s1028" style="position:absolute;left:2940;top:10235;width:83;height:94" coordorigin="3000,10365" coordsize="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utoShape 16" o:spid="_x0000_s1029" type="#_x0000_t32" style="position:absolute;left:3000;top:10415;width:81;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17" o:spid="_x0000_s1030" type="#_x0000_t32" style="position:absolute;left:3078;top:10365;width:5;height:8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"/>
                </v:group>
              </v:group>
            </w:pict>
          </mc:Fallback>
        </mc:AlternateContent>
      </w:r>
      <w:r w:rsidRPr="00630649">
        <w:rPr>
          <w:i/>
        </w:rPr>
        <w:t>Beispiel:</w:t>
      </w:r>
      <w:r w:rsidRPr="00630649">
        <w:t xml:space="preserve"> Term: – (– 3a + b)</w:t>
      </w:r>
      <w:r w:rsidRPr="00630649">
        <w:tab/>
        <w:t>Visualisierung mit Pfeilen:   –  (– 3a + b)</w:t>
      </w:r>
    </w:p>
    <w:p w:rsidR="00C51854" w:rsidRPr="00630649" w:rsidRDefault="00C51854" w:rsidP="00270BA8">
      <w:pPr>
        <w:spacing w:before="120" w:line="259" w:lineRule="auto"/>
      </w:pPr>
    </w:p>
    <w:p w:rsidR="00C51854" w:rsidRPr="00630649" w:rsidRDefault="00C51854" w:rsidP="00270BA8">
      <w:pPr>
        <w:spacing w:before="120" w:line="259" w:lineRule="auto"/>
        <w:rPr>
          <w:b/>
          <w:sz w:val="24"/>
        </w:rPr>
      </w:pPr>
      <w:r w:rsidRPr="00630649">
        <w:rPr>
          <w:b/>
          <w:sz w:val="24"/>
        </w:rPr>
        <w:t>Zum Ausmultiplizieren und Ausklammern</w:t>
      </w:r>
    </w:p>
    <w:p w:rsidR="00C51854" w:rsidRPr="00630649" w:rsidRDefault="00C51854" w:rsidP="00270BA8">
      <w:pPr>
        <w:spacing w:before="120" w:line="259" w:lineRule="auto"/>
      </w:pPr>
      <w:r w:rsidRPr="00630649">
        <w:t xml:space="preserve">Wie schon beim Auflösen von Klammern angedeutet, sollte beim </w:t>
      </w:r>
      <w:r w:rsidRPr="00630649">
        <w:rPr>
          <w:i/>
        </w:rPr>
        <w:t>Ausmultiplizieren von Summen</w:t>
      </w:r>
      <w:r w:rsidRPr="00630649">
        <w:t xml:space="preserve"> das Denken der Schüler durch die Verwendung von Pfeilen grafisch unterstützt werden. Zur symbolischen Darstellung der Regel zum Ausmultiplizieren sollten indizierte T’s verwendet werden, wobei eine Beschränkung auf die Darstellung des Ausmultiplizierens eines Binoms ausreichend ist. </w:t>
      </w:r>
    </w:p>
    <w:p w:rsidR="00C51854" w:rsidRPr="00630649" w:rsidRDefault="00C51854" w:rsidP="00270BA8">
      <w:pPr>
        <w:spacing w:before="120" w:line="259" w:lineRule="auto"/>
        <w:rPr>
          <w:i/>
        </w:rPr>
      </w:pPr>
      <w:r>
        <w:rPr>
          <w:i/>
          <w:noProof/>
          <w:lang w:eastAsia="de-DE"/>
        </w:rPr>
        <w:drawing>
          <wp:anchor distT="0" distB="0" distL="114300" distR="114300" simplePos="0" relativeHeight="251654656" behindDoc="0" locked="0" layoutInCell="1" allowOverlap="1">
            <wp:simplePos x="0" y="0"/>
            <wp:positionH relativeFrom="column">
              <wp:posOffset>732155</wp:posOffset>
            </wp:positionH>
            <wp:positionV relativeFrom="paragraph">
              <wp:posOffset>33655</wp:posOffset>
            </wp:positionV>
            <wp:extent cx="1553210" cy="374015"/>
            <wp:effectExtent l="0" t="0" r="8890" b="698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lum bright="-22000" contrast="16000"/>
                      <a:grayscl/>
                      <a:extLst>
                        <a:ext uri="{28A0092B-C50C-407E-A947-70E740481C1C}">
                          <a14:useLocalDpi xmlns:a14="http://schemas.microsoft.com/office/drawing/2010/main" val="0"/>
                        </a:ext>
                      </a:extLst>
                    </a:blip>
                    <a:srcRect/>
                    <a:stretch>
                      <a:fillRect/>
                    </a:stretch>
                  </pic:blipFill>
                  <pic:spPr bwMode="auto">
                    <a:xfrm>
                      <a:off x="0" y="0"/>
                      <a:ext cx="1553210" cy="374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0649">
        <w:rPr>
          <w:i/>
        </w:rPr>
        <w:t xml:space="preserve">Vorschlag: </w:t>
      </w:r>
    </w:p>
    <w:p w:rsidR="00270BA8" w:rsidRDefault="00270BA8" w:rsidP="00270BA8">
      <w:pPr>
        <w:spacing w:before="120" w:line="259" w:lineRule="auto"/>
      </w:pPr>
    </w:p>
    <w:p w:rsidR="00C51854" w:rsidRPr="00630649" w:rsidRDefault="00C51854" w:rsidP="00270BA8">
      <w:pPr>
        <w:spacing w:before="120" w:line="259" w:lineRule="auto"/>
      </w:pPr>
      <w:r w:rsidRPr="00630649">
        <w:t xml:space="preserve">Beim </w:t>
      </w:r>
      <w:r w:rsidRPr="00630649">
        <w:rPr>
          <w:i/>
        </w:rPr>
        <w:t>Ausklammern</w:t>
      </w:r>
      <w:r w:rsidRPr="00630649">
        <w:t xml:space="preserve"> entsteht das fachliche Problem, dass auch rationale Zahlen aus einer Summe ausgeklammert werden können und man deshalb nicht von gemeinsamen Teilern der Koeffizienten sprechen kann. Deshalb sollte die Formulierung verwendet werden, dass man „einen gemeinsamen Faktor der Koeffizienten“ zu ermitteln hat. Zum Bestimmen eines gemeinsamen Faktors der Variablen sollten bei auftretenden Potenzen diese in Produkte zerlegt werden.</w:t>
      </w:r>
    </w:p>
    <w:p w:rsidR="00C51854" w:rsidRPr="00630649" w:rsidRDefault="00C51854" w:rsidP="00270BA8">
      <w:pPr>
        <w:spacing w:before="120" w:line="259" w:lineRule="auto"/>
      </w:pPr>
      <w:r w:rsidRPr="00630649">
        <w:t xml:space="preserve">Als Kontrollhandlung beim Ausklammern ist es günstig, die Schüler an eine begleitende Kontrolle zu gewöhnen, das heißt nach dem Hinschreiben des gemeinsamen Faktors sollte beim Aufschreiben der verbleibenden Terme in der Klammer jedes Mal sofort eine Kontrolle durch Multiplizieren und Vergleich mit dem ursprünglichen Summanden erfolgen. Wenn man generell als Kontrolle beim Ausklammern ein nachträgliches Ausmultiplizieren vornehmen lässt, entsteht jedes Mal eine weitere zusätzliche Aufgabe, die die Schüler oft nicht ernst nehmen. </w:t>
      </w:r>
    </w:p>
    <w:p w:rsidR="00C51854" w:rsidRPr="00630649" w:rsidRDefault="00C51854" w:rsidP="00270BA8">
      <w:pPr>
        <w:spacing w:before="120" w:line="259" w:lineRule="auto"/>
      </w:pPr>
      <w:r w:rsidRPr="00630649">
        <w:t>Von den beiden Termumformungen ist das Ausmultiplizieren für den weiteren Mathematikunterricht von wesentlich größerer Bedeutung und sollte als sichere Fertigkeit ausgebildet werden.</w:t>
      </w:r>
    </w:p>
    <w:p w:rsidR="00C51854" w:rsidRPr="00630649" w:rsidRDefault="00C51854" w:rsidP="00270BA8">
      <w:pPr>
        <w:spacing w:before="120" w:line="259" w:lineRule="auto"/>
        <w:rPr>
          <w:b/>
          <w:sz w:val="24"/>
        </w:rPr>
      </w:pPr>
      <w:r w:rsidRPr="00630649">
        <w:rPr>
          <w:b/>
          <w:sz w:val="24"/>
        </w:rPr>
        <w:lastRenderedPageBreak/>
        <w:t>Zum Multiplizieren von Summen und Anwenden von binomischen Formeln</w:t>
      </w:r>
    </w:p>
    <w:p w:rsidR="00C51854" w:rsidRPr="00630649" w:rsidRDefault="00C51854" w:rsidP="00270BA8">
      <w:pPr>
        <w:spacing w:before="120" w:line="259" w:lineRule="auto"/>
      </w:pPr>
      <w:r w:rsidRPr="00630649">
        <w:t xml:space="preserve">Das </w:t>
      </w:r>
      <w:r w:rsidRPr="00630649">
        <w:rPr>
          <w:i/>
        </w:rPr>
        <w:t>Multiplizieren von Summen</w:t>
      </w:r>
      <w:r w:rsidRPr="00630649">
        <w:t xml:space="preserve"> ist eine Weiterführung des Ausmultiplizierens und sollte ebenfalls mithilfe von Pfeilen und symbolisch durch indizierte T’s für den Fall der Multiplikation zweier Binome veranschaulicht werden.</w:t>
      </w:r>
    </w:p>
    <w:p w:rsidR="00C51854" w:rsidRPr="00630649" w:rsidRDefault="00C51854" w:rsidP="00270BA8">
      <w:pPr>
        <w:spacing w:before="120" w:line="259" w:lineRule="auto"/>
      </w:pPr>
      <w:r w:rsidRPr="00630649">
        <w:t xml:space="preserve">Bei der Behandlung der </w:t>
      </w:r>
      <w:r w:rsidRPr="00630649">
        <w:rPr>
          <w:i/>
        </w:rPr>
        <w:t>Binomischen Formeln</w:t>
      </w:r>
      <w:r w:rsidRPr="00630649">
        <w:t xml:space="preserve"> ist es aus kulturhistorischer Sicht wohl unvermeidlich, in zweifacher Hinsicht von den bisherigen Prinzipien abzuweichen. Bei der symbolischen Darstellung der Formeln sollten anstelle der bisher verwendeten indizierte T’s die Variablen a und b verwendet werden. Man sollte den Schülern aber verdeutlichen, dass dies mit Blick auf die üblichen Bezeichnungen etwa in Formelsammlungen erfolgt und aus inhaltlicher Sicht es auch hier wieder sinnvoll wäre, indizierte T’s zu verwenden, da man a und b bei der Anwendung der Formeln durch Terme ersetzen muss. </w:t>
      </w:r>
    </w:p>
    <w:p w:rsidR="00C51854" w:rsidRPr="00630649" w:rsidRDefault="00C51854" w:rsidP="00270BA8">
      <w:pPr>
        <w:spacing w:before="120" w:line="259" w:lineRule="auto"/>
      </w:pPr>
      <w:r w:rsidRPr="00630649">
        <w:t>Ein weiterer Unterschied zur bisherigen Sichtweise Differenzen stets als Summen aufzufassen, ist die Verwendung der zweiten binomischen Formel, die eigentlich in der ersten binomischen Formel enthalten ist, da a und b Symbole für Terme sind.</w:t>
      </w:r>
    </w:p>
    <w:p w:rsidR="00C51854" w:rsidRPr="00630649" w:rsidRDefault="00C51854" w:rsidP="00270BA8">
      <w:pPr>
        <w:spacing w:before="120" w:line="259" w:lineRule="auto"/>
      </w:pPr>
      <w:r w:rsidRPr="00630649">
        <w:t>Es sollte nicht versäumt werden, an dieser Stelle die Vorstellung der Schüler zum Wort „</w:t>
      </w:r>
      <w:r w:rsidRPr="00630649">
        <w:rPr>
          <w:i/>
        </w:rPr>
        <w:t>Formel</w:t>
      </w:r>
      <w:r w:rsidRPr="00630649">
        <w:t xml:space="preserve">“ zu festigen und weiter zu entwickeln. Unter einer Formel haben die Schüler bis zu diesem Zeitpunkt immer eine Gleichung verstanden, bei der auf der linken Seite eine Größe steht, die durch einen Term auf der rechten Seite zu berechnen ist. In dieser Hinsicht wird der Begriff Formeln erweitert, was dann im weiteren Unterricht bei der Bezeichnung „Lösungsformel für quadratische Gleichungen“ fortgesetzt wird. Was aber bleibt, sind die notwendigen Teilhandlungen zum Arbeiten mit einer Formel, nämlich das Identifizieren der Variablen in der Formel für die entsprechende konkrete Aufgabe und das Belegen der Variablen mit den entsprechenden Termen.  </w:t>
      </w:r>
    </w:p>
    <w:p w:rsidR="00C51854" w:rsidRPr="00630649" w:rsidRDefault="00C51854" w:rsidP="00270BA8">
      <w:pPr>
        <w:spacing w:before="120" w:line="259" w:lineRule="auto"/>
      </w:pPr>
    </w:p>
    <w:p w:rsidR="00C51854" w:rsidRPr="00630649" w:rsidRDefault="00C51854" w:rsidP="00270BA8">
      <w:pPr>
        <w:spacing w:before="120" w:line="259" w:lineRule="auto"/>
        <w:rPr>
          <w:b/>
          <w:sz w:val="24"/>
        </w:rPr>
      </w:pPr>
      <w:r w:rsidRPr="00630649">
        <w:rPr>
          <w:b/>
          <w:sz w:val="24"/>
        </w:rPr>
        <w:t>Zum Anwenden von Potenz- und Wurzelgesetzen</w:t>
      </w:r>
    </w:p>
    <w:p w:rsidR="00C51854" w:rsidRPr="00630649" w:rsidRDefault="00C51854" w:rsidP="00270BA8">
      <w:pPr>
        <w:spacing w:before="120" w:line="259" w:lineRule="auto"/>
        <w:rPr>
          <w:b/>
          <w:i/>
        </w:rPr>
      </w:pPr>
      <w:r w:rsidRPr="00630649">
        <w:rPr>
          <w:b/>
          <w:i/>
        </w:rPr>
        <w:t>Die Entwicklung des Potenzbegriffs</w:t>
      </w:r>
    </w:p>
    <w:p w:rsidR="00C51854" w:rsidRPr="00630649" w:rsidRDefault="00C51854" w:rsidP="00270BA8">
      <w:pPr>
        <w:spacing w:before="120" w:line="259" w:lineRule="auto"/>
      </w:pPr>
      <w:r w:rsidRPr="00630649">
        <w:t>Bei der Erweiterung des Potenzbegriffs in der 9. Klasse sollte darauf hingewiesen werden, dass bisher nur natürliche Zahlen als Exponenten verwendet wurden und die Formulierung: „Der Exponent gibt an, wie oft die Basis als Faktor auftritt.“ nur für natürliche Zahlen als Exponenten gilt. Die oft verwendetet Formulierung „a</w:t>
      </w:r>
      <w:r w:rsidRPr="00630649">
        <w:rPr>
          <w:vertAlign w:val="superscript"/>
        </w:rPr>
        <w:t>n</w:t>
      </w:r>
      <w:r w:rsidRPr="00630649">
        <w:t xml:space="preserve"> heißt n-mal der Faktor a“ sollte deshalb und auch wegen der leichten Verwechslung mit n ∙ a vermieden werden.  </w:t>
      </w:r>
    </w:p>
    <w:p w:rsidR="00C51854" w:rsidRPr="00630649" w:rsidRDefault="00C51854" w:rsidP="00270BA8">
      <w:pPr>
        <w:spacing w:before="120" w:line="259" w:lineRule="auto"/>
      </w:pPr>
      <w:r w:rsidRPr="00630649">
        <w:t>Man sollte dann im folgenden Unterricht generell nicht pauschal von Potenzen sondern nur von Potenzen (analog auch bei Potenzfunktionen) mit natürlichen, ganzen oder rationalen Exponenten sprechen.</w:t>
      </w:r>
    </w:p>
    <w:p w:rsidR="00C51854" w:rsidRPr="00630649" w:rsidRDefault="00C51854" w:rsidP="00270BA8">
      <w:pPr>
        <w:spacing w:before="120" w:line="259" w:lineRule="auto"/>
      </w:pPr>
      <w:r w:rsidRPr="00630649">
        <w:t>Die Definition a</w:t>
      </w:r>
      <w:r w:rsidRPr="00630649">
        <w:rPr>
          <w:vertAlign w:val="superscript"/>
        </w:rPr>
        <w:t xml:space="preserve"> -n</w:t>
      </w:r>
      <w:r w:rsidRPr="00630649">
        <w:t xml:space="preserve"> = </w:t>
      </w:r>
      <w:r w:rsidRPr="00630649">
        <w:rPr>
          <w:position w:val="-22"/>
        </w:rPr>
        <w:object w:dxaOrig="279" w:dyaOrig="580">
          <v:shape id="_x0000_i1033" type="#_x0000_t75" style="width:14pt;height:29pt" o:ole="">
            <v:imagedata r:id="rId24" o:title=""/>
          </v:shape>
          <o:OLEObject Type="Embed" ProgID="Equation.DSMT4" ShapeID="_x0000_i1033" DrawAspect="Content" ObjectID="_1615918442" r:id="rId25"/>
        </w:object>
      </w:r>
      <w:r w:rsidRPr="00630649">
        <w:t xml:space="preserve"> sollte ausführlich begründet und motiviert werden. Da die Potenzgesetze an dieser Stelle noch nicht zur Verfügung stehen, kann man nur das Permanenzprinzip zur Begründung verwenden und auf die den Schülern bekannte Bedeutung negativer Exponenten in der Anzeige eines Taschenrechners eingehen. Als ein Prototyp kann die Schreibweise km ∙ h</w:t>
      </w:r>
      <w:r w:rsidRPr="00630649">
        <w:rPr>
          <w:vertAlign w:val="superscript"/>
        </w:rPr>
        <w:t>−1</w:t>
      </w:r>
      <w:r w:rsidRPr="00630649">
        <w:t xml:space="preserve"> für den Quotienten </w:t>
      </w:r>
      <w:r w:rsidRPr="00630649">
        <w:rPr>
          <w:position w:val="-22"/>
        </w:rPr>
        <w:object w:dxaOrig="360" w:dyaOrig="580">
          <v:shape id="_x0000_i1034" type="#_x0000_t75" style="width:18pt;height:29pt" o:ole="">
            <v:imagedata r:id="rId26" o:title=""/>
          </v:shape>
          <o:OLEObject Type="Embed" ProgID="Equation.DSMT4" ShapeID="_x0000_i1034" DrawAspect="Content" ObjectID="_1615918443" r:id="rId27"/>
        </w:object>
      </w:r>
      <w:r w:rsidRPr="00630649">
        <w:t xml:space="preserve"> verwendet werden.  Der Unterschied zwischen negativen Zahlen und Potenzen mit negativen Exponenten sollte herausgestellt werden. </w:t>
      </w:r>
    </w:p>
    <w:p w:rsidR="00C51854" w:rsidRPr="00630649" w:rsidRDefault="00C51854" w:rsidP="00270BA8">
      <w:pPr>
        <w:spacing w:before="120" w:line="259" w:lineRule="auto"/>
        <w:rPr>
          <w:b/>
          <w:i/>
        </w:rPr>
      </w:pPr>
      <w:r w:rsidRPr="00630649">
        <w:rPr>
          <w:b/>
          <w:i/>
        </w:rPr>
        <w:t>Darstellen und Vorstellen sehr großer und sehr kleiner Zahlen</w:t>
      </w:r>
    </w:p>
    <w:p w:rsidR="00C51854" w:rsidRPr="00630649" w:rsidRDefault="00C51854" w:rsidP="00270BA8">
      <w:pPr>
        <w:spacing w:before="120" w:line="259" w:lineRule="auto"/>
      </w:pPr>
      <w:r w:rsidRPr="00630649">
        <w:t xml:space="preserve">Das Können im Umgehen mit sehr kleinen und sehr großen Zahlen, die mit abgetrennten Zehnerpotenzen bzw. mit Einheitenvorsätzen dargestellt sind, wird in vielen Berufen und im </w:t>
      </w:r>
      <w:r w:rsidRPr="00630649">
        <w:lastRenderedPageBreak/>
        <w:t>täglichen Leben oft benötigt und sollte zur mathematischen Grundbildung gehören, wobei es vor allem um die Potenzen von 10</w:t>
      </w:r>
      <w:r w:rsidRPr="00630649">
        <w:rPr>
          <w:vertAlign w:val="superscript"/>
        </w:rPr>
        <w:t>9</w:t>
      </w:r>
      <w:r w:rsidRPr="00630649">
        <w:t xml:space="preserve"> bis 10</w:t>
      </w:r>
      <w:r w:rsidRPr="00630649">
        <w:rPr>
          <w:vertAlign w:val="superscript"/>
        </w:rPr>
        <w:t>-9</w:t>
      </w:r>
      <w:r w:rsidRPr="00630649">
        <w:t xml:space="preserve"> geht. </w:t>
      </w:r>
    </w:p>
    <w:p w:rsidR="00C51854" w:rsidRPr="00630649" w:rsidRDefault="00C51854" w:rsidP="00270BA8">
      <w:pPr>
        <w:spacing w:before="120" w:line="259" w:lineRule="auto"/>
        <w:rPr>
          <w:b/>
          <w:i/>
        </w:rPr>
      </w:pPr>
      <w:r w:rsidRPr="00630649">
        <w:rPr>
          <w:b/>
          <w:i/>
        </w:rPr>
        <w:t>Bedeutung und Anwenden der Potenzgesetze</w:t>
      </w:r>
    </w:p>
    <w:p w:rsidR="00C51854" w:rsidRPr="00630649" w:rsidRDefault="00C51854" w:rsidP="00270BA8">
      <w:pPr>
        <w:spacing w:before="120" w:line="259" w:lineRule="auto"/>
      </w:pPr>
      <w:r w:rsidRPr="00630649">
        <w:t xml:space="preserve">Die Hauptanwendung der Potenzgesetze bei Sach- und Anwendungsaufgaben ist das Arbeiten mit Zehnerpotenzen. Dies ist oft inhaltlich durchführbar und stellt nicht so hohe Anforderungen an das Können im Arbeiten mit Variablen. Die Gesetze für Zehnerpotenzen können leicht gewonnen und auf Potenzen mit gleicher Basis verallgemeinert werden. </w:t>
      </w:r>
    </w:p>
    <w:p w:rsidR="00C51854" w:rsidRPr="00630649" w:rsidRDefault="00C51854" w:rsidP="00270BA8">
      <w:pPr>
        <w:spacing w:before="120" w:line="259" w:lineRule="auto"/>
      </w:pPr>
      <w:r w:rsidRPr="00630649">
        <w:t>Eine wichtige Anwendung von Potenzen mit beliebiger Basis ist das Schreiben von Brüchen als Produkte und umgekehrt, insbesondere bei Quotienten von Größen.</w:t>
      </w:r>
    </w:p>
    <w:p w:rsidR="00C51854" w:rsidRPr="00630649" w:rsidRDefault="00C51854" w:rsidP="00270BA8">
      <w:pPr>
        <w:spacing w:before="120" w:line="259" w:lineRule="auto"/>
      </w:pPr>
      <w:r w:rsidRPr="00630649">
        <w:t xml:space="preserve">Das Vereinfachen von Termen mit komplizierter Struktur und mehreren Variablen als Basen bzw. Exponenten hat für spätere Anwendungen eine geringe Bedeutung und sollte nicht geübt werden. </w:t>
      </w:r>
    </w:p>
    <w:p w:rsidR="00C51854" w:rsidRPr="00630649" w:rsidRDefault="00C51854" w:rsidP="00270BA8">
      <w:pPr>
        <w:spacing w:before="120" w:line="259" w:lineRule="auto"/>
      </w:pPr>
      <w:r w:rsidRPr="00630649">
        <w:t xml:space="preserve">Aufgaben zur Anwendung der </w:t>
      </w:r>
      <w:r w:rsidRPr="00630649">
        <w:rPr>
          <w:i/>
        </w:rPr>
        <w:t>Potenzgesetze</w:t>
      </w:r>
      <w:r w:rsidRPr="00630649">
        <w:t xml:space="preserve"> können inhaltlich und formal gelöst werden. Das inhaltliche Lösen basiert auf der Bedeutung der Potenzschreibweise. So wie bereits beim Ausklammern und Ausmultiplizieren in der Klasse 8 vorgegangen wurde, müssen dabei die Potenzen im Kopf zerlegt,  ausführlich geschrieben bzw. Produkte zu Potenzen zusammengefasst werden. </w:t>
      </w:r>
    </w:p>
    <w:p w:rsidR="00C51854" w:rsidRPr="00630649" w:rsidRDefault="00C51854" w:rsidP="00270BA8">
      <w:pPr>
        <w:spacing w:before="120" w:line="259" w:lineRule="auto"/>
      </w:pPr>
      <w:r w:rsidRPr="00630649">
        <w:t xml:space="preserve">Beim formalen Lösen sind folgende Teilhandlungen erforderlich: </w:t>
      </w:r>
    </w:p>
    <w:p w:rsidR="00C51854" w:rsidRPr="00630649" w:rsidRDefault="00C51854" w:rsidP="00270BA8">
      <w:pPr>
        <w:numPr>
          <w:ilvl w:val="0"/>
          <w:numId w:val="17"/>
        </w:numPr>
        <w:spacing w:before="120" w:line="259" w:lineRule="auto"/>
      </w:pPr>
      <w:r w:rsidRPr="00630649">
        <w:t xml:space="preserve">Erkennen der Struktur des Terms </w:t>
      </w:r>
    </w:p>
    <w:p w:rsidR="00C51854" w:rsidRPr="00630649" w:rsidRDefault="00C51854" w:rsidP="00270BA8">
      <w:pPr>
        <w:numPr>
          <w:ilvl w:val="0"/>
          <w:numId w:val="17"/>
        </w:numPr>
        <w:spacing w:before="120" w:line="259" w:lineRule="auto"/>
      </w:pPr>
      <w:r w:rsidRPr="00630649">
        <w:t>Identifizieren der Basen und Exponenten der vorkommenden Potenzen</w:t>
      </w:r>
    </w:p>
    <w:p w:rsidR="00C51854" w:rsidRPr="00630649" w:rsidRDefault="00C51854" w:rsidP="00270BA8">
      <w:pPr>
        <w:numPr>
          <w:ilvl w:val="0"/>
          <w:numId w:val="17"/>
        </w:numPr>
        <w:spacing w:before="120" w:line="259" w:lineRule="auto"/>
      </w:pPr>
      <w:r w:rsidRPr="00630649">
        <w:t>Feststellen, ob Basen oder Exponenten gleich sind</w:t>
      </w:r>
    </w:p>
    <w:p w:rsidR="00C51854" w:rsidRPr="00630649" w:rsidRDefault="00C51854" w:rsidP="00270BA8">
      <w:pPr>
        <w:numPr>
          <w:ilvl w:val="0"/>
          <w:numId w:val="17"/>
        </w:numPr>
        <w:spacing w:before="120" w:line="259" w:lineRule="auto"/>
      </w:pPr>
      <w:r w:rsidRPr="00630649">
        <w:t xml:space="preserve">Reaktivieren des betreffenden Gesetzes </w:t>
      </w:r>
    </w:p>
    <w:p w:rsidR="00C51854" w:rsidRPr="00630649" w:rsidRDefault="00C51854" w:rsidP="00270BA8">
      <w:pPr>
        <w:numPr>
          <w:ilvl w:val="0"/>
          <w:numId w:val="17"/>
        </w:numPr>
        <w:spacing w:before="120" w:line="259" w:lineRule="auto"/>
      </w:pPr>
      <w:r w:rsidRPr="00630649">
        <w:t>Belegen der Variablen im Gesetz</w:t>
      </w:r>
    </w:p>
    <w:p w:rsidR="00C51854" w:rsidRPr="00630649" w:rsidRDefault="00C51854" w:rsidP="00270BA8">
      <w:pPr>
        <w:numPr>
          <w:ilvl w:val="0"/>
          <w:numId w:val="17"/>
        </w:numPr>
        <w:spacing w:before="120" w:line="259" w:lineRule="auto"/>
      </w:pPr>
      <w:r w:rsidRPr="00630649">
        <w:t>Durchführen der Rechnungen</w:t>
      </w:r>
    </w:p>
    <w:p w:rsidR="00C51854" w:rsidRPr="00630649" w:rsidRDefault="00C51854" w:rsidP="00270BA8">
      <w:pPr>
        <w:numPr>
          <w:ilvl w:val="0"/>
          <w:numId w:val="17"/>
        </w:numPr>
        <w:spacing w:before="120" w:line="259" w:lineRule="auto"/>
      </w:pPr>
      <w:r w:rsidRPr="00630649">
        <w:t>Kontrolle der Handlungen</w:t>
      </w:r>
    </w:p>
    <w:p w:rsidR="00C51854" w:rsidRPr="00630649" w:rsidRDefault="00C51854" w:rsidP="00270BA8">
      <w:pPr>
        <w:spacing w:before="120" w:line="259" w:lineRule="auto"/>
      </w:pPr>
      <w:r w:rsidRPr="00630649">
        <w:t xml:space="preserve">Bei diesen vielen Teilhandlungen ist naturgemäß die Fehlerwahrscheinlichkeit sehr groß, womit die erheblichen Schwierigkeiten, die Schüler beim Anwenden von Potenzgesetzen haben, teilweise erklärt werden können. Man sollte nach Möglichkeit vor allem solche Aufgaben stellen, die auf Grund des überschaubaren Zahlenmaterials inhaltlich gelöst werden können. </w:t>
      </w:r>
    </w:p>
    <w:p w:rsidR="00C51854" w:rsidRPr="00630649" w:rsidRDefault="00C51854" w:rsidP="00270BA8">
      <w:pPr>
        <w:spacing w:before="120" w:line="259" w:lineRule="auto"/>
      </w:pPr>
      <w:r w:rsidRPr="00630649">
        <w:t>Auf ein Auswendiglernen der Potenzgesetze kann verzichtet werden, wenn man die Schüler daran gewöhnt, die Potenzgesetze an prototypischen Beispielen selbstständig zu reaktivieren. Diese prototypischen Beispiele können folgende sein:</w:t>
      </w:r>
    </w:p>
    <w:p w:rsidR="00C51854" w:rsidRPr="00E36FD2" w:rsidRDefault="00C51854" w:rsidP="00270BA8">
      <w:pPr>
        <w:numPr>
          <w:ilvl w:val="0"/>
          <w:numId w:val="18"/>
        </w:numPr>
        <w:spacing w:before="120" w:line="259" w:lineRule="auto"/>
        <w:rPr>
          <w:lang w:val="en-US"/>
        </w:rPr>
      </w:pPr>
      <w:r w:rsidRPr="00E36FD2">
        <w:rPr>
          <w:lang w:val="en-US"/>
        </w:rPr>
        <w:t>a</w:t>
      </w:r>
      <w:r w:rsidRPr="00E36FD2">
        <w:rPr>
          <w:vertAlign w:val="superscript"/>
          <w:lang w:val="en-US"/>
        </w:rPr>
        <w:t>2</w:t>
      </w:r>
      <w:r w:rsidRPr="00E36FD2">
        <w:rPr>
          <w:lang w:val="en-US"/>
        </w:rPr>
        <w:t xml:space="preserve"> ∙ a</w:t>
      </w:r>
      <w:r w:rsidRPr="00E36FD2">
        <w:rPr>
          <w:vertAlign w:val="superscript"/>
          <w:lang w:val="en-US"/>
        </w:rPr>
        <w:t>3</w:t>
      </w:r>
      <w:r w:rsidRPr="00E36FD2">
        <w:rPr>
          <w:lang w:val="en-US"/>
        </w:rPr>
        <w:t xml:space="preserve"> = a ∙ a ∙ a ∙ a ∙ a = a</w:t>
      </w:r>
      <w:r w:rsidRPr="00E36FD2">
        <w:rPr>
          <w:vertAlign w:val="superscript"/>
          <w:lang w:val="en-US"/>
        </w:rPr>
        <w:t>5</w:t>
      </w:r>
      <w:r w:rsidRPr="00E36FD2">
        <w:rPr>
          <w:lang w:val="en-US"/>
        </w:rPr>
        <w:t xml:space="preserve"> = a</w:t>
      </w:r>
      <w:r w:rsidRPr="00E36FD2">
        <w:rPr>
          <w:vertAlign w:val="superscript"/>
          <w:lang w:val="en-US"/>
        </w:rPr>
        <w:t>2 + 3</w:t>
      </w:r>
      <w:r w:rsidRPr="00E36FD2">
        <w:rPr>
          <w:lang w:val="en-US"/>
        </w:rPr>
        <w:t xml:space="preserve"> </w:t>
      </w:r>
      <w:r w:rsidRPr="00E36FD2">
        <w:rPr>
          <w:lang w:val="en-US"/>
        </w:rPr>
        <w:tab/>
        <w:t>(2)  a</w:t>
      </w:r>
      <w:r w:rsidRPr="00E36FD2">
        <w:rPr>
          <w:vertAlign w:val="superscript"/>
          <w:lang w:val="en-US"/>
        </w:rPr>
        <w:t>5</w:t>
      </w:r>
      <w:r w:rsidRPr="00E36FD2">
        <w:rPr>
          <w:lang w:val="en-US"/>
        </w:rPr>
        <w:t xml:space="preserve"> : a</w:t>
      </w:r>
      <w:r w:rsidRPr="00E36FD2">
        <w:rPr>
          <w:vertAlign w:val="superscript"/>
          <w:lang w:val="en-US"/>
        </w:rPr>
        <w:t>3</w:t>
      </w:r>
      <w:r w:rsidRPr="00E36FD2">
        <w:rPr>
          <w:lang w:val="en-US"/>
        </w:rPr>
        <w:t xml:space="preserve"> = </w:t>
      </w:r>
      <w:r w:rsidRPr="00630649">
        <w:rPr>
          <w:position w:val="-22"/>
        </w:rPr>
        <w:object w:dxaOrig="2280" w:dyaOrig="600">
          <v:shape id="_x0000_i1035" type="#_x0000_t75" style="width:114pt;height:30pt" o:ole="">
            <v:imagedata r:id="rId28" o:title=""/>
          </v:shape>
          <o:OLEObject Type="Embed" ProgID="Equation.DSMT4" ShapeID="_x0000_i1035" DrawAspect="Content" ObjectID="_1615918444" r:id="rId29"/>
        </w:object>
      </w:r>
      <w:r w:rsidRPr="00E36FD2">
        <w:rPr>
          <w:lang w:val="en-US"/>
        </w:rPr>
        <w:tab/>
      </w:r>
      <w:r w:rsidRPr="00E36FD2">
        <w:rPr>
          <w:lang w:val="en-US"/>
        </w:rPr>
        <w:tab/>
      </w:r>
    </w:p>
    <w:p w:rsidR="00C51854" w:rsidRPr="00E36FD2" w:rsidRDefault="00C51854" w:rsidP="00270BA8">
      <w:pPr>
        <w:spacing w:before="120" w:line="259" w:lineRule="auto"/>
        <w:ind w:left="360"/>
        <w:rPr>
          <w:lang w:val="en-US"/>
        </w:rPr>
      </w:pPr>
      <w:r w:rsidRPr="00E36FD2">
        <w:rPr>
          <w:lang w:val="en-US"/>
        </w:rPr>
        <w:t>(3)  (a</w:t>
      </w:r>
      <w:r w:rsidRPr="00E36FD2">
        <w:rPr>
          <w:vertAlign w:val="superscript"/>
          <w:lang w:val="en-US"/>
        </w:rPr>
        <w:t>2</w:t>
      </w:r>
      <w:r w:rsidRPr="00E36FD2">
        <w:rPr>
          <w:lang w:val="en-US"/>
        </w:rPr>
        <w:t>)</w:t>
      </w:r>
      <w:r w:rsidRPr="00E36FD2">
        <w:rPr>
          <w:vertAlign w:val="superscript"/>
          <w:lang w:val="en-US"/>
        </w:rPr>
        <w:t>3</w:t>
      </w:r>
      <w:r w:rsidRPr="00E36FD2">
        <w:rPr>
          <w:lang w:val="en-US"/>
        </w:rPr>
        <w:t xml:space="preserve"> = a² ∙ a² ∙ a² = a</w:t>
      </w:r>
      <w:r w:rsidRPr="00E36FD2">
        <w:rPr>
          <w:vertAlign w:val="superscript"/>
          <w:lang w:val="en-US"/>
        </w:rPr>
        <w:t>6</w:t>
      </w:r>
      <w:r w:rsidRPr="00E36FD2">
        <w:rPr>
          <w:lang w:val="en-US"/>
        </w:rPr>
        <w:t xml:space="preserve"> = a</w:t>
      </w:r>
      <w:r w:rsidRPr="00E36FD2">
        <w:rPr>
          <w:vertAlign w:val="superscript"/>
          <w:lang w:val="en-US"/>
        </w:rPr>
        <w:t>2 ∙ 3</w:t>
      </w:r>
    </w:p>
    <w:p w:rsidR="00C51854" w:rsidRPr="00E36FD2" w:rsidRDefault="00C51854" w:rsidP="00270BA8">
      <w:pPr>
        <w:spacing w:before="120" w:line="259" w:lineRule="auto"/>
        <w:ind w:left="360"/>
        <w:rPr>
          <w:lang w:val="en-US"/>
        </w:rPr>
      </w:pPr>
      <w:r w:rsidRPr="00E36FD2">
        <w:rPr>
          <w:lang w:val="en-US"/>
        </w:rPr>
        <w:t>(4)</w:t>
      </w:r>
      <w:r w:rsidRPr="00E36FD2">
        <w:rPr>
          <w:lang w:val="en-US"/>
        </w:rPr>
        <w:tab/>
        <w:t>(a ∙ b)² = (a ∙ b) ∙ (a ∙ b) = a² ∙ b²</w:t>
      </w:r>
      <w:r w:rsidRPr="00E36FD2">
        <w:rPr>
          <w:lang w:val="en-US"/>
        </w:rPr>
        <w:tab/>
      </w:r>
      <w:r w:rsidRPr="00E36FD2">
        <w:rPr>
          <w:lang w:val="en-US"/>
        </w:rPr>
        <w:tab/>
        <w:t xml:space="preserve">(5)  </w:t>
      </w:r>
      <w:r w:rsidRPr="00630649">
        <w:rPr>
          <w:position w:val="-26"/>
        </w:rPr>
        <w:object w:dxaOrig="1520" w:dyaOrig="660">
          <v:shape id="_x0000_i1036" type="#_x0000_t75" style="width:76.25pt;height:33pt" o:ole="">
            <v:imagedata r:id="rId30" o:title=""/>
          </v:shape>
          <o:OLEObject Type="Embed" ProgID="Equation.DSMT4" ShapeID="_x0000_i1036" DrawAspect="Content" ObjectID="_1615918445" r:id="rId31"/>
        </w:object>
      </w:r>
    </w:p>
    <w:p w:rsidR="00C51854" w:rsidRPr="00630649" w:rsidRDefault="00C51854" w:rsidP="00270BA8">
      <w:pPr>
        <w:spacing w:before="120" w:line="259" w:lineRule="auto"/>
      </w:pPr>
      <w:r w:rsidRPr="00630649">
        <w:t>Anstelle von a könnte bei den Beispielen (1) bis (3) auch die Zahl 10 verwendet werden.</w:t>
      </w:r>
    </w:p>
    <w:p w:rsidR="00C51854" w:rsidRPr="00630649" w:rsidRDefault="00C51854" w:rsidP="00270BA8">
      <w:pPr>
        <w:spacing w:before="120" w:line="259" w:lineRule="auto"/>
      </w:pPr>
      <w:r w:rsidRPr="00630649">
        <w:t xml:space="preserve">Aus jedem Potenzgesetz ergeben sich zwei unterschiedliche Aufgabentypen und damit auch zwei unterschiedliche Handlungsvorschriften zum Lösen dieser Aufgaben, je nach dem in welche Richtung das Potenzgesetz gelesen wird. Das 4. und 5. Potenzgesetz wird meist als Multiplizieren bzw. Dividieren von Potenzen mit gleichen Exponenten formuliert. Die umgekehrte Leserichtung </w:t>
      </w:r>
      <w:r w:rsidRPr="00630649">
        <w:lastRenderedPageBreak/>
        <w:t>entspricht dem Potenzieren von Produkten bzw. Quotienten und ist im weiteren Mathematikunterricht von wesentlich größerer Bedeutung. Deshalb wurde beim Vorschlag der Prototypen (4) und (5) für diese Gesetze auch die umgekehrte Richtung als Grundlage gewählt.</w:t>
      </w:r>
    </w:p>
    <w:p w:rsidR="00C51854" w:rsidRDefault="00C51854" w:rsidP="00270BA8">
      <w:pPr>
        <w:spacing w:before="120" w:line="259" w:lineRule="auto"/>
      </w:pPr>
    </w:p>
    <w:p w:rsidR="00C51854" w:rsidRDefault="00C51854" w:rsidP="00270BA8">
      <w:pPr>
        <w:spacing w:before="120" w:line="259" w:lineRule="auto"/>
      </w:pPr>
    </w:p>
    <w:p w:rsidR="00C51854" w:rsidRPr="00630649" w:rsidRDefault="00C51854" w:rsidP="00270BA8">
      <w:pPr>
        <w:pStyle w:val="berschrift1"/>
        <w:spacing w:before="120" w:after="0" w:line="259" w:lineRule="auto"/>
      </w:pPr>
      <w:bookmarkStart w:id="10" w:name="_Toc265232590"/>
      <w:bookmarkStart w:id="11" w:name="_Toc3142201"/>
      <w:r w:rsidRPr="00630649">
        <w:t>Zum inhaltlichen Lösen von Gleichungen und Ungleichungen</w:t>
      </w:r>
      <w:bookmarkEnd w:id="10"/>
      <w:bookmarkEnd w:id="11"/>
    </w:p>
    <w:p w:rsidR="00C51854" w:rsidRPr="00630649" w:rsidRDefault="00C51854" w:rsidP="00270BA8">
      <w:pPr>
        <w:pStyle w:val="berschrift2"/>
        <w:spacing w:before="120" w:after="0" w:line="259" w:lineRule="auto"/>
      </w:pPr>
      <w:bookmarkStart w:id="12" w:name="_Toc265232591"/>
      <w:bookmarkStart w:id="13" w:name="_Toc3142202"/>
      <w:r w:rsidRPr="00630649">
        <w:t>Ausgewählte Probleme</w:t>
      </w:r>
      <w:bookmarkEnd w:id="12"/>
      <w:bookmarkEnd w:id="13"/>
    </w:p>
    <w:p w:rsidR="00C51854" w:rsidRPr="00630649" w:rsidRDefault="00C51854" w:rsidP="00270BA8">
      <w:pPr>
        <w:spacing w:before="120" w:line="259" w:lineRule="auto"/>
      </w:pPr>
      <w:r w:rsidRPr="00630649">
        <w:t xml:space="preserve">Unter dem inhaltlichen Lösen von Gleichungen und Ungleichungen versteht man das Lösen ohne Verwendung von algorithmisch-kalkülmäßigen Verfahren. Das inhaltliche Lösen ist die einzige Möglichkeit für alle Gleichungstypen bis zur Einführung der formalen algorithmisch-kalkülmäßiger Verfahren in Kl. 7/8. Danach bleibt es das einzige Lösungsverfahren für alle Typen, für die die Schüler kein formales Lösungsverfahren kennen lernen. </w:t>
      </w:r>
    </w:p>
    <w:p w:rsidR="00C51854" w:rsidRPr="00630649" w:rsidRDefault="00C51854" w:rsidP="00270BA8">
      <w:pPr>
        <w:spacing w:before="120" w:line="259" w:lineRule="auto"/>
      </w:pPr>
      <w:r w:rsidRPr="00630649">
        <w:t xml:space="preserve">Das inhaltliche Lösen ist aber auch nach der Behandlung algorithmisch-kalkülmäßiger Lösungsverfahren weiterhin als eine Lösungsmöglichkeit anzusehen, die bei einfachem Zahlenmaterial und einfachen Gleichungsstrukturen sinnvoll anzuwenden ist. Analog zum Herangehen an die Lösung numerischer Aufgaben (erst überprüfen, ob Einfachheit oder  Besonderheit des Zahlenmaterials bzw. die Anwendung von Rechenvorteilen eine Lösung im Kopf ermöglicht und dann erst schriftlich oder mit dem Taschenrechner rechnen) sollte auch für algebraische Aufgaben eine entsprechende Einstellung und Gewohnheit zur Überprüfung rationeller, inhaltlicher Lösungsmöglichkeiten entwickelt werden. Als Prinzip für das Lösen einer Gleichung sollte gelten: </w:t>
      </w:r>
    </w:p>
    <w:p w:rsidR="00C51854" w:rsidRPr="00630649" w:rsidRDefault="00C51854" w:rsidP="00270BA8">
      <w:pPr>
        <w:spacing w:before="120" w:line="259" w:lineRule="auto"/>
        <w:jc w:val="center"/>
      </w:pPr>
      <w:r w:rsidRPr="00630649">
        <w:t>„Versuche jede Gleichung zuerst inhaltlich zu lösen!“</w:t>
      </w:r>
    </w:p>
    <w:p w:rsidR="00C51854" w:rsidRPr="00630649" w:rsidRDefault="00C51854" w:rsidP="00270BA8">
      <w:pPr>
        <w:spacing w:before="120" w:line="259" w:lineRule="auto"/>
      </w:pPr>
      <w:r w:rsidRPr="00630649">
        <w:t>Das inhaltliche Lösen ermöglicht oft ein rationelleres Lösen als das kalkülmäßig-algorithmische Vorgehen. Es entwickelt weiterhin die Fähigkeit im Erkennen von Termstrukturen als der wesentlichen Voraussetzung für das formale Lösen.</w:t>
      </w:r>
    </w:p>
    <w:p w:rsidR="00C51854" w:rsidRPr="00630649" w:rsidRDefault="00C51854" w:rsidP="00270BA8">
      <w:pPr>
        <w:spacing w:before="120" w:line="259" w:lineRule="auto"/>
      </w:pPr>
      <w:r w:rsidRPr="00630649">
        <w:t>Bei Gleichungen, die sich inhaltlich lösen lassen, können die Rechnungen meist im Kopf ausgeführt werden.  Das inhaltliche Lösen dient also auch zur Festigung der Kopfrechenfertigkeiten bis in obere Klassen.</w:t>
      </w:r>
    </w:p>
    <w:p w:rsidR="00C51854" w:rsidRPr="00630649" w:rsidRDefault="00C51854" w:rsidP="00270BA8">
      <w:pPr>
        <w:spacing w:before="120" w:line="259" w:lineRule="auto"/>
      </w:pPr>
      <w:r w:rsidRPr="00630649">
        <w:t>Inhaltliches Lösen kann die Vertrautheit der Schüler mit Variablen, Termen und Gleichungen fördern helfen. Variable werden als Zeichen für unbekannte Zahlen (Platzhalter) interpretiert,  Terme und Gleichungen als verallgemeinerte Rechenausdrücke mit einer beliebigen Zahl.</w:t>
      </w:r>
    </w:p>
    <w:p w:rsidR="00C51854" w:rsidRPr="00630649" w:rsidRDefault="00C51854" w:rsidP="00270BA8">
      <w:pPr>
        <w:spacing w:before="120" w:line="259" w:lineRule="auto"/>
      </w:pPr>
      <w:r w:rsidRPr="00630649">
        <w:t xml:space="preserve">Es gibt mindestens folgende </w:t>
      </w:r>
      <w:r w:rsidRPr="00630649">
        <w:rPr>
          <w:b/>
          <w:i/>
        </w:rPr>
        <w:t xml:space="preserve">Möglichkeiten zum inhaltlichen Lösen, </w:t>
      </w:r>
      <w:r w:rsidRPr="00630649">
        <w:t>die jeweils an Beispielen erläutert werden sollen. Dabei wird jeweils eine mögliche schriftliche Darstellung der Lösung in entfalteter Form angegeben, die bei ersten Übungen verwendet und dann noch verkürzt werden kann.</w:t>
      </w:r>
    </w:p>
    <w:p w:rsidR="00C51854" w:rsidRPr="00630649" w:rsidRDefault="00C51854" w:rsidP="00270BA8">
      <w:pPr>
        <w:numPr>
          <w:ilvl w:val="0"/>
          <w:numId w:val="19"/>
        </w:numPr>
        <w:spacing w:before="120" w:line="259" w:lineRule="auto"/>
        <w:rPr>
          <w:b/>
          <w:i/>
        </w:rPr>
      </w:pPr>
      <w:r w:rsidRPr="00630649">
        <w:rPr>
          <w:b/>
          <w:i/>
        </w:rPr>
        <w:t>Einfaches oder systematisches Probieren</w:t>
      </w:r>
    </w:p>
    <w:p w:rsidR="00C51854" w:rsidRPr="00630649" w:rsidRDefault="00C51854" w:rsidP="00270BA8">
      <w:pPr>
        <w:spacing w:before="120" w:line="259" w:lineRule="auto"/>
      </w:pPr>
      <w:r w:rsidRPr="00630649">
        <w:t>Ein Probieren ist nur anwendbar, wenn der Variablengrundbereich die Menge der natürlichen oder ganzen Zahlen ist. Durch einfaches Probieren kann man nur in wenigen überschaubaren Fällen eine Lösung finden.</w:t>
      </w:r>
    </w:p>
    <w:p w:rsidR="00C51854" w:rsidRPr="00630649" w:rsidRDefault="00C51854" w:rsidP="00270BA8">
      <w:pPr>
        <w:pStyle w:val="Beispiel"/>
        <w:spacing w:after="0" w:line="259" w:lineRule="auto"/>
      </w:pPr>
      <w:r w:rsidRPr="00630649">
        <w:rPr>
          <w:i/>
        </w:rPr>
        <w:t>Beispiel Kl. 5/6:</w:t>
      </w:r>
      <w:r w:rsidRPr="00630649">
        <w:t xml:space="preserve"> </w:t>
      </w:r>
      <w:r w:rsidRPr="00630649">
        <w:tab/>
      </w:r>
      <w:r w:rsidRPr="00630649">
        <w:tab/>
        <w:t xml:space="preserve">6 </w:t>
      </w:r>
      <w:r w:rsidRPr="00630649">
        <w:rPr>
          <w:rFonts w:cs="Arial"/>
        </w:rPr>
        <w:t>·</w:t>
      </w:r>
      <w:r w:rsidRPr="00630649">
        <w:t xml:space="preserve"> x = 40 − 2 </w:t>
      </w:r>
      <w:r w:rsidRPr="00630649">
        <w:rPr>
          <w:rFonts w:cs="Arial"/>
        </w:rPr>
        <w:t>·</w:t>
      </w:r>
      <w:r w:rsidRPr="00630649">
        <w:t xml:space="preserve"> x    x </w:t>
      </w:r>
      <w:r w:rsidRPr="00630649">
        <w:sym w:font="Symbol" w:char="F0CE"/>
      </w:r>
      <w:r w:rsidRPr="00630649">
        <w:t xml:space="preserve"> N</w:t>
      </w:r>
    </w:p>
    <w:tbl>
      <w:tblPr>
        <w:tblW w:w="0" w:type="auto"/>
        <w:tblInd w:w="284" w:type="dxa"/>
        <w:tblBorders>
          <w:insideH w:val="single" w:sz="6" w:space="0" w:color="000000"/>
          <w:insideV w:val="single" w:sz="6" w:space="0" w:color="000000"/>
        </w:tblBorders>
        <w:tblLayout w:type="fixed"/>
        <w:tblLook w:val="0000" w:firstRow="0" w:lastRow="0" w:firstColumn="0" w:lastColumn="0" w:noHBand="0" w:noVBand="0"/>
      </w:tblPr>
      <w:tblGrid>
        <w:gridCol w:w="4786"/>
        <w:gridCol w:w="850"/>
        <w:gridCol w:w="992"/>
        <w:gridCol w:w="1134"/>
        <w:gridCol w:w="1242"/>
      </w:tblGrid>
      <w:tr w:rsidR="00C51854" w:rsidRPr="00630649" w:rsidTr="001A14A2">
        <w:tc>
          <w:tcPr>
            <w:tcW w:w="4786" w:type="dxa"/>
            <w:shd w:val="clear" w:color="auto" w:fill="auto"/>
          </w:tcPr>
          <w:p w:rsidR="00C51854" w:rsidRPr="00630649" w:rsidRDefault="00C51854" w:rsidP="00270BA8">
            <w:pPr>
              <w:spacing w:before="120" w:line="259" w:lineRule="auto"/>
            </w:pPr>
            <w:r w:rsidRPr="00630649">
              <w:t>Mögliche Überlegungen</w:t>
            </w:r>
          </w:p>
        </w:tc>
        <w:tc>
          <w:tcPr>
            <w:tcW w:w="4218" w:type="dxa"/>
            <w:gridSpan w:val="4"/>
            <w:shd w:val="clear" w:color="auto" w:fill="auto"/>
          </w:tcPr>
          <w:p w:rsidR="00C51854" w:rsidRPr="00630649" w:rsidRDefault="00C51854" w:rsidP="00270BA8">
            <w:pPr>
              <w:spacing w:before="120" w:line="259" w:lineRule="auto"/>
              <w:jc w:val="center"/>
            </w:pPr>
            <w:r w:rsidRPr="00630649">
              <w:t>Mögliche schriftliche Darstellung</w:t>
            </w:r>
          </w:p>
        </w:tc>
      </w:tr>
      <w:tr w:rsidR="00C51854" w:rsidRPr="00630649" w:rsidTr="001A14A2">
        <w:tc>
          <w:tcPr>
            <w:tcW w:w="4786" w:type="dxa"/>
            <w:vMerge w:val="restart"/>
            <w:shd w:val="clear" w:color="auto" w:fill="auto"/>
            <w:vAlign w:val="center"/>
          </w:tcPr>
          <w:p w:rsidR="00C51854" w:rsidRPr="00630649" w:rsidRDefault="00C51854" w:rsidP="00270BA8">
            <w:pPr>
              <w:spacing w:before="120" w:line="259" w:lineRule="auto"/>
            </w:pPr>
            <w:r w:rsidRPr="00630649">
              <w:lastRenderedPageBreak/>
              <w:t>Für x können nur natürliche Zahlen eingesetzt werden, also beginne ich bei 0.</w:t>
            </w:r>
          </w:p>
        </w:tc>
        <w:tc>
          <w:tcPr>
            <w:tcW w:w="850" w:type="dxa"/>
            <w:shd w:val="clear" w:color="auto" w:fill="auto"/>
          </w:tcPr>
          <w:p w:rsidR="00C51854" w:rsidRPr="00630649" w:rsidRDefault="00C51854" w:rsidP="00270BA8">
            <w:pPr>
              <w:spacing w:before="120" w:line="259" w:lineRule="auto"/>
              <w:jc w:val="center"/>
            </w:pPr>
            <w:r w:rsidRPr="00630649">
              <w:t>x</w:t>
            </w:r>
          </w:p>
        </w:tc>
        <w:tc>
          <w:tcPr>
            <w:tcW w:w="992" w:type="dxa"/>
            <w:shd w:val="clear" w:color="auto" w:fill="auto"/>
          </w:tcPr>
          <w:p w:rsidR="00C51854" w:rsidRPr="00630649" w:rsidRDefault="00C51854" w:rsidP="00270BA8">
            <w:pPr>
              <w:spacing w:before="120" w:line="259" w:lineRule="auto"/>
              <w:jc w:val="center"/>
            </w:pPr>
            <w:r w:rsidRPr="00630649">
              <w:t xml:space="preserve">6 </w:t>
            </w:r>
            <w:r w:rsidRPr="00630649">
              <w:rPr>
                <w:rFonts w:cs="Arial"/>
              </w:rPr>
              <w:t>·</w:t>
            </w:r>
            <w:r w:rsidRPr="00630649">
              <w:t xml:space="preserve"> x</w:t>
            </w:r>
          </w:p>
        </w:tc>
        <w:tc>
          <w:tcPr>
            <w:tcW w:w="1134" w:type="dxa"/>
            <w:shd w:val="clear" w:color="auto" w:fill="auto"/>
          </w:tcPr>
          <w:p w:rsidR="00C51854" w:rsidRPr="00630649" w:rsidRDefault="00C51854" w:rsidP="00270BA8">
            <w:pPr>
              <w:spacing w:before="120" w:line="259" w:lineRule="auto"/>
              <w:jc w:val="center"/>
            </w:pPr>
            <w:r w:rsidRPr="00630649">
              <w:t>Vergleich</w:t>
            </w:r>
          </w:p>
        </w:tc>
        <w:tc>
          <w:tcPr>
            <w:tcW w:w="1242" w:type="dxa"/>
          </w:tcPr>
          <w:p w:rsidR="00C51854" w:rsidRPr="00630649" w:rsidRDefault="00C51854" w:rsidP="00270BA8">
            <w:pPr>
              <w:spacing w:before="120" w:line="259" w:lineRule="auto"/>
              <w:jc w:val="center"/>
            </w:pPr>
            <w:r w:rsidRPr="00630649">
              <w:t xml:space="preserve">40 − 2 </w:t>
            </w:r>
            <w:r w:rsidRPr="00630649">
              <w:rPr>
                <w:rFonts w:cs="Arial"/>
              </w:rPr>
              <w:t>·</w:t>
            </w:r>
            <w:r w:rsidRPr="00630649">
              <w:t xml:space="preserve"> x</w:t>
            </w:r>
          </w:p>
        </w:tc>
      </w:tr>
      <w:tr w:rsidR="00C51854" w:rsidRPr="00630649" w:rsidTr="001A14A2">
        <w:tc>
          <w:tcPr>
            <w:tcW w:w="4786" w:type="dxa"/>
            <w:vMerge/>
            <w:shd w:val="clear" w:color="auto" w:fill="auto"/>
          </w:tcPr>
          <w:p w:rsidR="00C51854" w:rsidRPr="00630649" w:rsidRDefault="00C51854" w:rsidP="00270BA8">
            <w:pPr>
              <w:spacing w:before="120" w:line="259" w:lineRule="auto"/>
            </w:pPr>
          </w:p>
        </w:tc>
        <w:tc>
          <w:tcPr>
            <w:tcW w:w="850" w:type="dxa"/>
            <w:shd w:val="clear" w:color="auto" w:fill="auto"/>
          </w:tcPr>
          <w:p w:rsidR="00C51854" w:rsidRPr="00630649" w:rsidRDefault="00C51854" w:rsidP="00270BA8">
            <w:pPr>
              <w:spacing w:before="120" w:line="259" w:lineRule="auto"/>
              <w:jc w:val="center"/>
            </w:pPr>
            <w:r w:rsidRPr="00630649">
              <w:t>0</w:t>
            </w:r>
          </w:p>
        </w:tc>
        <w:tc>
          <w:tcPr>
            <w:tcW w:w="992" w:type="dxa"/>
            <w:shd w:val="clear" w:color="auto" w:fill="auto"/>
          </w:tcPr>
          <w:p w:rsidR="00C51854" w:rsidRPr="00630649" w:rsidRDefault="00C51854" w:rsidP="00270BA8">
            <w:pPr>
              <w:spacing w:before="120" w:line="259" w:lineRule="auto"/>
              <w:jc w:val="center"/>
            </w:pPr>
            <w:r w:rsidRPr="00630649">
              <w:t>0</w:t>
            </w:r>
          </w:p>
        </w:tc>
        <w:tc>
          <w:tcPr>
            <w:tcW w:w="1134" w:type="dxa"/>
            <w:shd w:val="clear" w:color="auto" w:fill="auto"/>
          </w:tcPr>
          <w:p w:rsidR="00C51854" w:rsidRPr="00630649" w:rsidRDefault="00C51854" w:rsidP="00270BA8">
            <w:pPr>
              <w:spacing w:before="120" w:line="259" w:lineRule="auto"/>
              <w:jc w:val="center"/>
            </w:pPr>
            <w:r w:rsidRPr="00630649">
              <w:t>&lt;</w:t>
            </w:r>
          </w:p>
        </w:tc>
        <w:tc>
          <w:tcPr>
            <w:tcW w:w="1242" w:type="dxa"/>
          </w:tcPr>
          <w:p w:rsidR="00C51854" w:rsidRPr="00630649" w:rsidRDefault="00C51854" w:rsidP="00270BA8">
            <w:pPr>
              <w:spacing w:before="120" w:line="259" w:lineRule="auto"/>
              <w:jc w:val="center"/>
            </w:pPr>
            <w:r w:rsidRPr="00630649">
              <w:t>40</w:t>
            </w:r>
          </w:p>
        </w:tc>
      </w:tr>
      <w:tr w:rsidR="00C51854" w:rsidRPr="00630649" w:rsidTr="001A14A2">
        <w:tc>
          <w:tcPr>
            <w:tcW w:w="4786" w:type="dxa"/>
            <w:vMerge/>
            <w:shd w:val="clear" w:color="auto" w:fill="auto"/>
          </w:tcPr>
          <w:p w:rsidR="00C51854" w:rsidRPr="00630649" w:rsidRDefault="00C51854" w:rsidP="00270BA8">
            <w:pPr>
              <w:spacing w:before="120" w:line="259" w:lineRule="auto"/>
            </w:pPr>
          </w:p>
        </w:tc>
        <w:tc>
          <w:tcPr>
            <w:tcW w:w="850" w:type="dxa"/>
            <w:shd w:val="clear" w:color="auto" w:fill="auto"/>
          </w:tcPr>
          <w:p w:rsidR="00C51854" w:rsidRPr="00630649" w:rsidRDefault="00C51854" w:rsidP="00270BA8">
            <w:pPr>
              <w:spacing w:before="120" w:line="259" w:lineRule="auto"/>
              <w:jc w:val="center"/>
            </w:pPr>
            <w:r w:rsidRPr="00630649">
              <w:t>1</w:t>
            </w:r>
          </w:p>
        </w:tc>
        <w:tc>
          <w:tcPr>
            <w:tcW w:w="992" w:type="dxa"/>
            <w:shd w:val="clear" w:color="auto" w:fill="auto"/>
          </w:tcPr>
          <w:p w:rsidR="00C51854" w:rsidRPr="00630649" w:rsidRDefault="00C51854" w:rsidP="00270BA8">
            <w:pPr>
              <w:spacing w:before="120" w:line="259" w:lineRule="auto"/>
              <w:jc w:val="center"/>
            </w:pPr>
            <w:r w:rsidRPr="00630649">
              <w:t>6</w:t>
            </w:r>
          </w:p>
        </w:tc>
        <w:tc>
          <w:tcPr>
            <w:tcW w:w="1134" w:type="dxa"/>
            <w:shd w:val="clear" w:color="auto" w:fill="auto"/>
          </w:tcPr>
          <w:p w:rsidR="00C51854" w:rsidRPr="00630649" w:rsidRDefault="00C51854" w:rsidP="00270BA8">
            <w:pPr>
              <w:spacing w:before="120" w:line="259" w:lineRule="auto"/>
              <w:jc w:val="center"/>
            </w:pPr>
            <w:r w:rsidRPr="00630649">
              <w:t>&lt;</w:t>
            </w:r>
          </w:p>
        </w:tc>
        <w:tc>
          <w:tcPr>
            <w:tcW w:w="1242" w:type="dxa"/>
          </w:tcPr>
          <w:p w:rsidR="00C51854" w:rsidRPr="00630649" w:rsidRDefault="00C51854" w:rsidP="00270BA8">
            <w:pPr>
              <w:spacing w:before="120" w:line="259" w:lineRule="auto"/>
              <w:jc w:val="center"/>
            </w:pPr>
            <w:r w:rsidRPr="00630649">
              <w:t>38</w:t>
            </w:r>
          </w:p>
        </w:tc>
      </w:tr>
      <w:tr w:rsidR="00C51854" w:rsidRPr="00630649" w:rsidTr="001A14A2">
        <w:trPr>
          <w:trHeight w:val="537"/>
        </w:trPr>
        <w:tc>
          <w:tcPr>
            <w:tcW w:w="4786" w:type="dxa"/>
            <w:shd w:val="clear" w:color="auto" w:fill="auto"/>
          </w:tcPr>
          <w:p w:rsidR="00C51854" w:rsidRPr="00630649" w:rsidRDefault="00C51854" w:rsidP="00270BA8">
            <w:pPr>
              <w:spacing w:before="120" w:line="259" w:lineRule="auto"/>
            </w:pPr>
            <w:r w:rsidRPr="00630649">
              <w:t xml:space="preserve">Die Werte beider Seiten liegen weit auseinander, also probiere ich mit größeren Werten für x </w:t>
            </w:r>
          </w:p>
        </w:tc>
        <w:tc>
          <w:tcPr>
            <w:tcW w:w="850" w:type="dxa"/>
            <w:shd w:val="clear" w:color="auto" w:fill="auto"/>
            <w:vAlign w:val="center"/>
          </w:tcPr>
          <w:p w:rsidR="00C51854" w:rsidRPr="00630649" w:rsidRDefault="00C51854" w:rsidP="00270BA8">
            <w:pPr>
              <w:spacing w:before="120" w:line="259" w:lineRule="auto"/>
              <w:jc w:val="center"/>
            </w:pPr>
            <w:r w:rsidRPr="00630649">
              <w:t>4</w:t>
            </w:r>
          </w:p>
        </w:tc>
        <w:tc>
          <w:tcPr>
            <w:tcW w:w="992" w:type="dxa"/>
            <w:shd w:val="clear" w:color="auto" w:fill="auto"/>
            <w:vAlign w:val="center"/>
          </w:tcPr>
          <w:p w:rsidR="00C51854" w:rsidRPr="00630649" w:rsidRDefault="00C51854" w:rsidP="00270BA8">
            <w:pPr>
              <w:spacing w:before="120" w:line="259" w:lineRule="auto"/>
              <w:jc w:val="center"/>
            </w:pPr>
            <w:r w:rsidRPr="00630649">
              <w:t>24</w:t>
            </w:r>
          </w:p>
        </w:tc>
        <w:tc>
          <w:tcPr>
            <w:tcW w:w="1134" w:type="dxa"/>
            <w:shd w:val="clear" w:color="auto" w:fill="auto"/>
            <w:vAlign w:val="center"/>
          </w:tcPr>
          <w:p w:rsidR="00C51854" w:rsidRPr="00630649" w:rsidRDefault="00C51854" w:rsidP="00270BA8">
            <w:pPr>
              <w:spacing w:before="120" w:line="259" w:lineRule="auto"/>
              <w:jc w:val="center"/>
            </w:pPr>
            <w:r w:rsidRPr="00630649">
              <w:t>&lt;</w:t>
            </w:r>
          </w:p>
        </w:tc>
        <w:tc>
          <w:tcPr>
            <w:tcW w:w="1242" w:type="dxa"/>
            <w:vAlign w:val="center"/>
          </w:tcPr>
          <w:p w:rsidR="00C51854" w:rsidRPr="00630649" w:rsidRDefault="00C51854" w:rsidP="00270BA8">
            <w:pPr>
              <w:spacing w:before="120" w:line="259" w:lineRule="auto"/>
              <w:jc w:val="center"/>
            </w:pPr>
            <w:r w:rsidRPr="00630649">
              <w:t>32</w:t>
            </w:r>
          </w:p>
        </w:tc>
      </w:tr>
      <w:tr w:rsidR="00C51854" w:rsidRPr="00630649" w:rsidTr="001A14A2">
        <w:tc>
          <w:tcPr>
            <w:tcW w:w="4786" w:type="dxa"/>
            <w:shd w:val="clear" w:color="auto" w:fill="auto"/>
          </w:tcPr>
          <w:p w:rsidR="00C51854" w:rsidRPr="00630649" w:rsidRDefault="00C51854" w:rsidP="00270BA8">
            <w:pPr>
              <w:spacing w:before="120" w:line="259" w:lineRule="auto"/>
            </w:pPr>
            <w:r w:rsidRPr="00630649">
              <w:t>Für x = 5 habe ich eine Lösung gefunden.</w:t>
            </w:r>
          </w:p>
        </w:tc>
        <w:tc>
          <w:tcPr>
            <w:tcW w:w="850" w:type="dxa"/>
            <w:shd w:val="clear" w:color="auto" w:fill="auto"/>
          </w:tcPr>
          <w:p w:rsidR="00C51854" w:rsidRPr="00630649" w:rsidRDefault="00C51854" w:rsidP="00270BA8">
            <w:pPr>
              <w:spacing w:before="120" w:line="259" w:lineRule="auto"/>
              <w:jc w:val="center"/>
            </w:pPr>
            <w:r w:rsidRPr="00630649">
              <w:t>5</w:t>
            </w:r>
          </w:p>
        </w:tc>
        <w:tc>
          <w:tcPr>
            <w:tcW w:w="992" w:type="dxa"/>
            <w:shd w:val="clear" w:color="auto" w:fill="auto"/>
          </w:tcPr>
          <w:p w:rsidR="00C51854" w:rsidRPr="00630649" w:rsidRDefault="00C51854" w:rsidP="00270BA8">
            <w:pPr>
              <w:spacing w:before="120" w:line="259" w:lineRule="auto"/>
              <w:jc w:val="center"/>
            </w:pPr>
            <w:r w:rsidRPr="00630649">
              <w:t>30</w:t>
            </w:r>
          </w:p>
        </w:tc>
        <w:tc>
          <w:tcPr>
            <w:tcW w:w="1134" w:type="dxa"/>
            <w:shd w:val="clear" w:color="auto" w:fill="auto"/>
          </w:tcPr>
          <w:p w:rsidR="00C51854" w:rsidRPr="00630649" w:rsidRDefault="00C51854" w:rsidP="00270BA8">
            <w:pPr>
              <w:spacing w:before="120" w:line="259" w:lineRule="auto"/>
              <w:jc w:val="center"/>
            </w:pPr>
            <w:r w:rsidRPr="00630649">
              <w:t>=</w:t>
            </w:r>
          </w:p>
        </w:tc>
        <w:tc>
          <w:tcPr>
            <w:tcW w:w="1242" w:type="dxa"/>
          </w:tcPr>
          <w:p w:rsidR="00C51854" w:rsidRPr="00630649" w:rsidRDefault="00C51854" w:rsidP="00270BA8">
            <w:pPr>
              <w:spacing w:before="120" w:line="259" w:lineRule="auto"/>
              <w:jc w:val="center"/>
            </w:pPr>
            <w:r w:rsidRPr="00630649">
              <w:t>30</w:t>
            </w:r>
          </w:p>
        </w:tc>
      </w:tr>
      <w:tr w:rsidR="00C51854" w:rsidRPr="00630649" w:rsidTr="001A14A2">
        <w:tc>
          <w:tcPr>
            <w:tcW w:w="4786" w:type="dxa"/>
            <w:vMerge w:val="restart"/>
            <w:shd w:val="clear" w:color="auto" w:fill="auto"/>
          </w:tcPr>
          <w:p w:rsidR="00C51854" w:rsidRPr="00630649" w:rsidRDefault="00C51854" w:rsidP="00270BA8">
            <w:pPr>
              <w:spacing w:before="120" w:line="259" w:lineRule="auto"/>
            </w:pPr>
            <w:r w:rsidRPr="00630649">
              <w:t>Für größere Werte von x wird die linke Seite immer größer und die rechte immer kleiner, also ist x = 5 die einzige Lösung.</w:t>
            </w:r>
          </w:p>
        </w:tc>
        <w:tc>
          <w:tcPr>
            <w:tcW w:w="850" w:type="dxa"/>
            <w:shd w:val="clear" w:color="auto" w:fill="auto"/>
          </w:tcPr>
          <w:p w:rsidR="00C51854" w:rsidRPr="00630649" w:rsidRDefault="00C51854" w:rsidP="00270BA8">
            <w:pPr>
              <w:spacing w:before="120" w:line="259" w:lineRule="auto"/>
              <w:jc w:val="center"/>
            </w:pPr>
            <w:r w:rsidRPr="00630649">
              <w:t>6</w:t>
            </w:r>
          </w:p>
        </w:tc>
        <w:tc>
          <w:tcPr>
            <w:tcW w:w="992" w:type="dxa"/>
            <w:shd w:val="clear" w:color="auto" w:fill="auto"/>
          </w:tcPr>
          <w:p w:rsidR="00C51854" w:rsidRPr="00630649" w:rsidRDefault="00C51854" w:rsidP="00270BA8">
            <w:pPr>
              <w:spacing w:before="120" w:line="259" w:lineRule="auto"/>
              <w:jc w:val="center"/>
            </w:pPr>
            <w:r w:rsidRPr="00630649">
              <w:t>36</w:t>
            </w:r>
          </w:p>
        </w:tc>
        <w:tc>
          <w:tcPr>
            <w:tcW w:w="1134" w:type="dxa"/>
            <w:shd w:val="clear" w:color="auto" w:fill="auto"/>
          </w:tcPr>
          <w:p w:rsidR="00C51854" w:rsidRPr="00630649" w:rsidRDefault="00C51854" w:rsidP="00270BA8">
            <w:pPr>
              <w:spacing w:before="120" w:line="259" w:lineRule="auto"/>
              <w:jc w:val="center"/>
            </w:pPr>
            <w:r w:rsidRPr="00630649">
              <w:t>&gt;</w:t>
            </w:r>
          </w:p>
        </w:tc>
        <w:tc>
          <w:tcPr>
            <w:tcW w:w="1242" w:type="dxa"/>
          </w:tcPr>
          <w:p w:rsidR="00C51854" w:rsidRPr="00630649" w:rsidRDefault="00C51854" w:rsidP="00270BA8">
            <w:pPr>
              <w:spacing w:before="120" w:line="259" w:lineRule="auto"/>
              <w:jc w:val="center"/>
            </w:pPr>
            <w:r w:rsidRPr="00630649">
              <w:t>28</w:t>
            </w:r>
          </w:p>
        </w:tc>
      </w:tr>
      <w:tr w:rsidR="00C51854" w:rsidRPr="00630649" w:rsidTr="001A14A2">
        <w:tc>
          <w:tcPr>
            <w:tcW w:w="4786" w:type="dxa"/>
            <w:vMerge/>
            <w:shd w:val="clear" w:color="auto" w:fill="auto"/>
          </w:tcPr>
          <w:p w:rsidR="00C51854" w:rsidRPr="00630649" w:rsidRDefault="00C51854" w:rsidP="00270BA8">
            <w:pPr>
              <w:spacing w:before="120" w:line="259" w:lineRule="auto"/>
            </w:pPr>
          </w:p>
        </w:tc>
        <w:tc>
          <w:tcPr>
            <w:tcW w:w="4218" w:type="dxa"/>
            <w:gridSpan w:val="4"/>
            <w:shd w:val="clear" w:color="auto" w:fill="auto"/>
          </w:tcPr>
          <w:p w:rsidR="00C51854" w:rsidRPr="00630649" w:rsidRDefault="00C51854" w:rsidP="00270BA8">
            <w:pPr>
              <w:spacing w:before="120" w:line="259" w:lineRule="auto"/>
              <w:jc w:val="center"/>
            </w:pPr>
            <w:r w:rsidRPr="00630649">
              <w:t>x = 5</w:t>
            </w:r>
          </w:p>
        </w:tc>
      </w:tr>
    </w:tbl>
    <w:p w:rsidR="00C51854" w:rsidRPr="00630649" w:rsidRDefault="00C51854" w:rsidP="00270BA8">
      <w:pPr>
        <w:numPr>
          <w:ilvl w:val="0"/>
          <w:numId w:val="19"/>
        </w:numPr>
        <w:spacing w:before="120" w:line="259" w:lineRule="auto"/>
        <w:rPr>
          <w:b/>
          <w:i/>
        </w:rPr>
      </w:pPr>
      <w:r w:rsidRPr="00630649">
        <w:rPr>
          <w:b/>
          <w:i/>
        </w:rPr>
        <w:t>Veranschaulichung von Gleichungen bzw. Ungleichungen auf einer Zahlengeraden</w:t>
      </w:r>
    </w:p>
    <w:p w:rsidR="00C51854" w:rsidRPr="00630649" w:rsidRDefault="00C51854" w:rsidP="00270BA8">
      <w:pPr>
        <w:spacing w:before="120" w:line="259" w:lineRule="auto"/>
      </w:pPr>
      <w:r w:rsidRPr="00630649">
        <w:t>Dieses Verfahren ist nur anwendbar, wenn alle Zahlen auf einem Ausschnitt des Zahlenstrahls bzw. der Zahlengeraden darstellbar sind. Die Überlegungen beruhen auf dem Schreiten auf der Zahlengeraden (bei Gleichungen) oder der Betrachtung der Ordnung der Zahlen (bei Ungleichungen).</w:t>
      </w:r>
    </w:p>
    <w:p w:rsidR="00C51854" w:rsidRPr="00630649" w:rsidRDefault="00C51854" w:rsidP="00270BA8">
      <w:pPr>
        <w:spacing w:before="120" w:line="259" w:lineRule="auto"/>
      </w:pPr>
      <w:r w:rsidRPr="00630649">
        <w:t xml:space="preserve">Das Verfahren ist für den Grundbereich der natürlichen Zahlen bei einfachen Gleichungen (nur Addition oder Subtraktion) in Kl. 5/6 und in Klasse 7 für ganze Zahlen geeignet. </w:t>
      </w:r>
    </w:p>
    <w:p w:rsidR="00C51854" w:rsidRPr="00630649" w:rsidRDefault="00C51854" w:rsidP="00270BA8">
      <w:pPr>
        <w:spacing w:before="120" w:line="259" w:lineRule="auto"/>
        <w:ind w:firstLine="284"/>
      </w:pPr>
      <w:r w:rsidRPr="00630649">
        <w:rPr>
          <w:i/>
        </w:rPr>
        <w:t xml:space="preserve">Beispiel, Kl. 5: </w:t>
      </w:r>
      <w:r w:rsidRPr="00630649">
        <w:rPr>
          <w:i/>
        </w:rPr>
        <w:tab/>
      </w:r>
      <w:r w:rsidRPr="00630649">
        <w:t>15 – x = 7</w:t>
      </w:r>
    </w:p>
    <w:p w:rsidR="00C51854" w:rsidRPr="00630649" w:rsidRDefault="00C51854" w:rsidP="00270BA8">
      <w:pPr>
        <w:spacing w:before="120" w:line="259" w:lineRule="auto"/>
        <w:ind w:left="284"/>
      </w:pPr>
      <w:r w:rsidRPr="00630649">
        <w:t>Mögliche Überlegungen: Ich suche die Zahl 15 auf dem Zahlenstrahl und gehe so viele Schritte nach links, bis ich bei der Zahl 7 angelangt bin.</w:t>
      </w:r>
    </w:p>
    <w:p w:rsidR="00C51854" w:rsidRPr="00630649" w:rsidRDefault="00C51854" w:rsidP="00270BA8">
      <w:pPr>
        <w:spacing w:before="120" w:line="259" w:lineRule="auto"/>
        <w:ind w:left="284"/>
      </w:pPr>
      <w:r>
        <w:rPr>
          <w:noProof/>
          <w:lang w:eastAsia="de-DE"/>
        </w:rPr>
        <w:drawing>
          <wp:inline distT="0" distB="0" distL="0" distR="0">
            <wp:extent cx="4502150" cy="806450"/>
            <wp:effectExtent l="0" t="0" r="0" b="0"/>
            <wp:docPr id="18" name="Grafik 18" descr="krin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ringe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02150" cy="806450"/>
                    </a:xfrm>
                    <a:prstGeom prst="rect">
                      <a:avLst/>
                    </a:prstGeom>
                    <a:noFill/>
                    <a:ln>
                      <a:noFill/>
                    </a:ln>
                  </pic:spPr>
                </pic:pic>
              </a:graphicData>
            </a:graphic>
          </wp:inline>
        </w:drawing>
      </w:r>
    </w:p>
    <w:p w:rsidR="00C51854" w:rsidRPr="00630649" w:rsidRDefault="00C51854" w:rsidP="00270BA8">
      <w:pPr>
        <w:spacing w:before="120" w:line="259" w:lineRule="auto"/>
        <w:ind w:firstLine="284"/>
      </w:pPr>
      <w:r>
        <w:rPr>
          <w:noProof/>
          <w:lang w:eastAsia="de-DE"/>
        </w:rPr>
        <w:drawing>
          <wp:anchor distT="0" distB="0" distL="114300" distR="114300" simplePos="0" relativeHeight="251666944" behindDoc="0" locked="0" layoutInCell="1" allowOverlap="1">
            <wp:simplePos x="0" y="0"/>
            <wp:positionH relativeFrom="column">
              <wp:posOffset>3437255</wp:posOffset>
            </wp:positionH>
            <wp:positionV relativeFrom="paragraph">
              <wp:posOffset>190500</wp:posOffset>
            </wp:positionV>
            <wp:extent cx="1981200" cy="806450"/>
            <wp:effectExtent l="0" t="0" r="0" b="0"/>
            <wp:wrapSquare wrapText="bothSides"/>
            <wp:docPr id="30" name="Grafik 30" descr="kring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kringel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81200" cy="80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0649">
        <w:rPr>
          <w:i/>
        </w:rPr>
        <w:t>Beispiel, Kl. 7:</w:t>
      </w:r>
      <w:r w:rsidRPr="00630649">
        <w:t xml:space="preserve">  </w:t>
      </w:r>
      <w:r w:rsidRPr="00630649">
        <w:tab/>
        <w:t>− 5 − x = −7</w:t>
      </w:r>
    </w:p>
    <w:p w:rsidR="00C51854" w:rsidRPr="00630649" w:rsidRDefault="00C51854" w:rsidP="00270BA8">
      <w:pPr>
        <w:spacing w:before="120" w:line="259" w:lineRule="auto"/>
        <w:ind w:left="284"/>
      </w:pPr>
      <w:r w:rsidRPr="00630649">
        <w:t>Mögliche Überlegungen: Ich suche die Zahl − 5 auf der Zahlengeraden und gehe so viele Schritte nach links, bis ich bei der Zahl −7 angelangt bin.</w:t>
      </w:r>
    </w:p>
    <w:p w:rsidR="00C51854" w:rsidRPr="00630649" w:rsidRDefault="00C51854" w:rsidP="00270BA8">
      <w:pPr>
        <w:spacing w:before="120" w:line="259" w:lineRule="auto"/>
        <w:ind w:left="284"/>
      </w:pPr>
    </w:p>
    <w:p w:rsidR="00C51854" w:rsidRPr="00630649" w:rsidRDefault="00C51854" w:rsidP="00270BA8">
      <w:pPr>
        <w:spacing w:before="120" w:line="259" w:lineRule="auto"/>
      </w:pPr>
      <w:r w:rsidRPr="00630649">
        <w:t xml:space="preserve">Das Verfahren lässt sich auch zur Lösung von Gleichungen und Ungleichungen mit Beträgen einsetzen. Dazu muss der Betrag einer Zahl als Abstand vom Nullpunkt und der Betrag der Differenz zweier Zahlen als Abstand der Zahlen gedeutet werden. </w:t>
      </w:r>
    </w:p>
    <w:p w:rsidR="00C51854" w:rsidRPr="00630649" w:rsidRDefault="00C51854" w:rsidP="00270BA8">
      <w:pPr>
        <w:pStyle w:val="Beispiel"/>
        <w:spacing w:after="0" w:line="259" w:lineRule="auto"/>
      </w:pPr>
      <w:r w:rsidRPr="00630649">
        <w:rPr>
          <w:i/>
        </w:rPr>
        <w:t>Beispiel,</w:t>
      </w:r>
      <w:r w:rsidRPr="00630649">
        <w:t xml:space="preserve"> ab Kl. 7: | x | = 5</w:t>
      </w:r>
    </w:p>
    <w:p w:rsidR="00C51854" w:rsidRPr="00630649" w:rsidRDefault="00C51854" w:rsidP="00270BA8">
      <w:pPr>
        <w:spacing w:before="120" w:line="259" w:lineRule="auto"/>
        <w:ind w:left="284"/>
      </w:pPr>
      <w:r w:rsidRPr="00630649">
        <w:t>Mögliche Überlegungen: Die Zahl x hat den Abstand 5 vom Nullpunkt. Dies trifft für die Zahlen 5 und − 5 zu, also gilt x</w:t>
      </w:r>
      <w:r w:rsidRPr="00630649">
        <w:rPr>
          <w:vertAlign w:val="subscript"/>
        </w:rPr>
        <w:t>1</w:t>
      </w:r>
      <w:r w:rsidRPr="00630649">
        <w:t xml:space="preserve"> = 5 und x</w:t>
      </w:r>
      <w:r w:rsidRPr="00630649">
        <w:rPr>
          <w:vertAlign w:val="subscript"/>
        </w:rPr>
        <w:t>2</w:t>
      </w:r>
      <w:r w:rsidRPr="00630649">
        <w:t xml:space="preserve"> = − 5. </w:t>
      </w:r>
    </w:p>
    <w:p w:rsidR="00C51854" w:rsidRPr="00630649" w:rsidRDefault="00C51854" w:rsidP="00270BA8">
      <w:pPr>
        <w:spacing w:before="120" w:line="259" w:lineRule="auto"/>
        <w:ind w:left="284"/>
      </w:pPr>
      <w:r>
        <w:rPr>
          <w:noProof/>
          <w:lang w:eastAsia="de-DE"/>
        </w:rPr>
        <w:drawing>
          <wp:anchor distT="0" distB="0" distL="114300" distR="114300" simplePos="0" relativeHeight="251664896" behindDoc="0" locked="0" layoutInCell="1" allowOverlap="1">
            <wp:simplePos x="0" y="0"/>
            <wp:positionH relativeFrom="column">
              <wp:posOffset>617855</wp:posOffset>
            </wp:positionH>
            <wp:positionV relativeFrom="paragraph">
              <wp:posOffset>124460</wp:posOffset>
            </wp:positionV>
            <wp:extent cx="4622800" cy="596900"/>
            <wp:effectExtent l="0" t="0" r="6350" b="0"/>
            <wp:wrapSquare wrapText="bothSides"/>
            <wp:docPr id="29" name="Grafik 29" descr="Z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ZS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6228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1854" w:rsidRPr="00630649" w:rsidRDefault="00C51854" w:rsidP="00270BA8">
      <w:pPr>
        <w:spacing w:before="120" w:line="259" w:lineRule="auto"/>
        <w:ind w:left="284"/>
      </w:pPr>
    </w:p>
    <w:p w:rsidR="00C51854" w:rsidRPr="00630649" w:rsidRDefault="00C51854" w:rsidP="00270BA8">
      <w:pPr>
        <w:spacing w:before="120" w:line="259" w:lineRule="auto"/>
        <w:rPr>
          <w:i/>
        </w:rPr>
      </w:pPr>
    </w:p>
    <w:p w:rsidR="00C51854" w:rsidRPr="00630649" w:rsidRDefault="00C51854" w:rsidP="00270BA8">
      <w:pPr>
        <w:spacing w:before="120" w:line="259" w:lineRule="auto"/>
        <w:rPr>
          <w:i/>
        </w:rPr>
      </w:pPr>
    </w:p>
    <w:p w:rsidR="00C51854" w:rsidRPr="00630649" w:rsidRDefault="00C51854" w:rsidP="00270BA8">
      <w:pPr>
        <w:pStyle w:val="Beispiel"/>
        <w:spacing w:after="0" w:line="259" w:lineRule="auto"/>
      </w:pPr>
      <w:r w:rsidRPr="00630649">
        <w:rPr>
          <w:i/>
        </w:rPr>
        <w:t>Beispiel,</w:t>
      </w:r>
      <w:r w:rsidRPr="00630649">
        <w:t xml:space="preserve"> ab Kl. 7: | x – 2 | ≤ 5</w:t>
      </w:r>
    </w:p>
    <w:p w:rsidR="00C51854" w:rsidRPr="00630649" w:rsidRDefault="00C51854" w:rsidP="00270BA8">
      <w:pPr>
        <w:spacing w:before="120" w:line="259" w:lineRule="auto"/>
        <w:ind w:left="284"/>
      </w:pPr>
      <w:r w:rsidRPr="00630649">
        <w:lastRenderedPageBreak/>
        <w:t>Mögliche Überlegungen: Der Abstand der Zahl x zur Zahl 2 ist kleiner oder gleich 5. Die gesuchten Zahlen sind also nicht weiter als 5 von der Zahl 2 entfernt. Also zähle ich 5 Schritte nach rechts und 5 Schritte nach links. Alles was innerhalb dieses Bereiches liegt, erfüllt die Ungleichung, also gilt  − 3 ≤ x ≤ 7.</w:t>
      </w:r>
    </w:p>
    <w:p w:rsidR="00C51854" w:rsidRPr="00630649" w:rsidRDefault="00C51854" w:rsidP="00270BA8">
      <w:pPr>
        <w:spacing w:before="120" w:line="259" w:lineRule="auto"/>
      </w:pPr>
      <w:r>
        <w:rPr>
          <w:noProof/>
          <w:lang w:eastAsia="de-DE"/>
        </w:rPr>
        <w:drawing>
          <wp:anchor distT="0" distB="0" distL="114300" distR="114300" simplePos="0" relativeHeight="251662848" behindDoc="0" locked="0" layoutInCell="1" allowOverlap="1">
            <wp:simplePos x="0" y="0"/>
            <wp:positionH relativeFrom="column">
              <wp:posOffset>530225</wp:posOffset>
            </wp:positionH>
            <wp:positionV relativeFrom="paragraph">
              <wp:posOffset>75565</wp:posOffset>
            </wp:positionV>
            <wp:extent cx="4610100" cy="609600"/>
            <wp:effectExtent l="0" t="0" r="0" b="0"/>
            <wp:wrapSquare wrapText="bothSides"/>
            <wp:docPr id="28" name="Grafik 28" descr="Z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ZS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6101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1854" w:rsidRPr="00630649" w:rsidRDefault="00C51854" w:rsidP="00270BA8">
      <w:pPr>
        <w:spacing w:before="120" w:line="259" w:lineRule="auto"/>
      </w:pPr>
    </w:p>
    <w:p w:rsidR="00C51854" w:rsidRPr="00630649" w:rsidRDefault="00C51854" w:rsidP="00270BA8">
      <w:pPr>
        <w:spacing w:before="120" w:line="259" w:lineRule="auto"/>
      </w:pPr>
    </w:p>
    <w:p w:rsidR="00C51854" w:rsidRPr="00630649" w:rsidRDefault="00C51854" w:rsidP="00270BA8">
      <w:pPr>
        <w:spacing w:before="120" w:line="259" w:lineRule="auto"/>
        <w:rPr>
          <w:b/>
          <w:i/>
        </w:rPr>
      </w:pPr>
      <w:r>
        <w:rPr>
          <w:noProof/>
          <w:lang w:eastAsia="de-DE"/>
        </w:rPr>
        <mc:AlternateContent>
          <mc:Choice Requires="wps">
            <w:drawing>
              <wp:anchor distT="0" distB="0" distL="114300" distR="114300" simplePos="0" relativeHeight="251656704" behindDoc="0" locked="0" layoutInCell="1" allowOverlap="1">
                <wp:simplePos x="0" y="0"/>
                <wp:positionH relativeFrom="character">
                  <wp:posOffset>0</wp:posOffset>
                </wp:positionH>
                <wp:positionV relativeFrom="line">
                  <wp:posOffset>0</wp:posOffset>
                </wp:positionV>
                <wp:extent cx="36195" cy="36195"/>
                <wp:effectExtent l="4445" t="1905" r="0" b="0"/>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36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1854" w:rsidRDefault="00C51854" w:rsidP="00C51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7" o:spid="_x0000_s1026" type="#_x0000_t202" style="position:absolute;margin-left:0;margin-top:0;width:2.85pt;height:2.85pt;z-index:25165670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" stroked="f">
                <v:textbox>
                  <w:txbxContent>
                    <w:p w:rsidR="00C51854" w:rsidRDefault="00C51854" w:rsidP="00C51854"/>
                  </w:txbxContent>
                </v:textbox>
                <w10:wrap anchory="line"/>
              </v:shape>
            </w:pict>
          </mc:Fallback>
        </mc:AlternateContent>
      </w:r>
    </w:p>
    <w:p w:rsidR="00C51854" w:rsidRPr="00630649" w:rsidRDefault="00C51854" w:rsidP="00270BA8">
      <w:pPr>
        <w:numPr>
          <w:ilvl w:val="0"/>
          <w:numId w:val="19"/>
        </w:numPr>
        <w:spacing w:before="120" w:line="259" w:lineRule="auto"/>
        <w:rPr>
          <w:b/>
          <w:i/>
        </w:rPr>
      </w:pPr>
      <w:r w:rsidRPr="00630649">
        <w:rPr>
          <w:b/>
          <w:i/>
        </w:rPr>
        <w:t>Zerlegen von Zahlen und Termen in Summen, Differenzen und Produkte</w:t>
      </w:r>
    </w:p>
    <w:p w:rsidR="00C51854" w:rsidRPr="00630649" w:rsidRDefault="00C51854" w:rsidP="00270BA8">
      <w:pPr>
        <w:spacing w:before="120" w:line="259" w:lineRule="auto"/>
      </w:pPr>
      <w:r w:rsidRPr="00630649">
        <w:t xml:space="preserve">Das Zerlegen von Zahlen in Summen und Produkte ist ein sehr wichtiger Aufgabentyp zur Entwicklung der Kopfrechenfertigkeiten. Das Verfahren kann in allen Klassenstufen vorrangig zum Lösen linearer Gleichungen verwendet werden. </w:t>
      </w:r>
    </w:p>
    <w:p w:rsidR="00C51854" w:rsidRPr="00630649" w:rsidRDefault="00C51854" w:rsidP="00270BA8">
      <w:pPr>
        <w:spacing w:before="120" w:line="259" w:lineRule="auto"/>
      </w:pPr>
      <w:r w:rsidRPr="00630649">
        <w:t>Es können aber auch quadratische Gleichungen der Form (x + b)² = a damit gelöst werden, wenn sich a leicht in ein Produkt aus zwei gleichen Faktoren zerlegen lässt.</w:t>
      </w:r>
    </w:p>
    <w:p w:rsidR="00C51854" w:rsidRPr="00630649" w:rsidRDefault="00C51854" w:rsidP="00270BA8">
      <w:pPr>
        <w:spacing w:before="120" w:line="259" w:lineRule="auto"/>
      </w:pPr>
      <w:r w:rsidRPr="00630649">
        <w:t xml:space="preserve">Eine Zerlegung in eine Differenz sollte nur in den Fällen vorgenommen werden, in denen die Variable im Subtrahenden vorkommt (Beispiel: 15 – 2 </w:t>
      </w:r>
      <w:r w:rsidRPr="00630649">
        <w:rPr>
          <w:rFonts w:cs="Arial"/>
        </w:rPr>
        <w:t xml:space="preserve">· </w:t>
      </w:r>
      <w:r w:rsidRPr="00630649">
        <w:t>x = 7). Ansonsten sollte bei Differenzen die Umkehrung der Rechenoperation erfolgen (vgl. 4. Verwenden der Umkehroperation).</w:t>
      </w:r>
    </w:p>
    <w:p w:rsidR="00C51854" w:rsidRPr="00630649" w:rsidRDefault="00C51854" w:rsidP="00270BA8">
      <w:pPr>
        <w:pStyle w:val="Beispiel"/>
        <w:spacing w:after="0" w:line="259" w:lineRule="auto"/>
      </w:pPr>
      <w:r w:rsidRPr="00630649">
        <w:rPr>
          <w:i/>
        </w:rPr>
        <w:t xml:space="preserve">Beispiel, </w:t>
      </w:r>
      <w:r w:rsidRPr="00630649">
        <w:t xml:space="preserve">ab Kl. 5: </w:t>
      </w:r>
      <w:r w:rsidRPr="00630649">
        <w:tab/>
        <w:t>10 · (x + 5) = 80</w:t>
      </w:r>
    </w:p>
    <w:tbl>
      <w:tblPr>
        <w:tblW w:w="0" w:type="auto"/>
        <w:tblInd w:w="284" w:type="dxa"/>
        <w:tblBorders>
          <w:insideH w:val="single" w:sz="6" w:space="0" w:color="000000"/>
          <w:insideV w:val="single" w:sz="6" w:space="0" w:color="000000"/>
        </w:tblBorders>
        <w:tblLook w:val="0000" w:firstRow="0" w:lastRow="0" w:firstColumn="0" w:lastColumn="0" w:noHBand="0" w:noVBand="0"/>
      </w:tblPr>
      <w:tblGrid>
        <w:gridCol w:w="5240"/>
        <w:gridCol w:w="3651"/>
      </w:tblGrid>
      <w:tr w:rsidR="00C51854" w:rsidRPr="00630649" w:rsidTr="001A14A2">
        <w:tc>
          <w:tcPr>
            <w:tcW w:w="5240" w:type="dxa"/>
            <w:shd w:val="clear" w:color="auto" w:fill="auto"/>
          </w:tcPr>
          <w:p w:rsidR="00C51854" w:rsidRPr="00630649" w:rsidRDefault="00C51854" w:rsidP="00270BA8">
            <w:pPr>
              <w:spacing w:before="120" w:line="259" w:lineRule="auto"/>
            </w:pPr>
            <w:r w:rsidRPr="00630649">
              <w:t>Mögliche Überlegungen</w:t>
            </w:r>
          </w:p>
        </w:tc>
        <w:tc>
          <w:tcPr>
            <w:tcW w:w="3651" w:type="dxa"/>
            <w:shd w:val="clear" w:color="auto" w:fill="auto"/>
            <w:vAlign w:val="center"/>
          </w:tcPr>
          <w:p w:rsidR="00C51854" w:rsidRPr="00630649" w:rsidRDefault="00C51854" w:rsidP="00270BA8">
            <w:pPr>
              <w:spacing w:before="120" w:line="259" w:lineRule="auto"/>
              <w:jc w:val="center"/>
            </w:pPr>
            <w:r w:rsidRPr="00630649">
              <w:t>Mögliche schriftliche Darstellung</w:t>
            </w:r>
          </w:p>
        </w:tc>
      </w:tr>
      <w:tr w:rsidR="00C51854" w:rsidRPr="00630649" w:rsidTr="001A14A2">
        <w:tc>
          <w:tcPr>
            <w:tcW w:w="5240" w:type="dxa"/>
            <w:shd w:val="clear" w:color="auto" w:fill="auto"/>
            <w:vAlign w:val="center"/>
          </w:tcPr>
          <w:p w:rsidR="00C51854" w:rsidRPr="00630649" w:rsidRDefault="00C51854" w:rsidP="00270BA8">
            <w:pPr>
              <w:spacing w:before="120" w:line="259" w:lineRule="auto"/>
            </w:pPr>
            <w:r w:rsidRPr="00630649">
              <w:t xml:space="preserve">Die Zahl 80 kann in das Produkt 10 </w:t>
            </w:r>
            <w:r w:rsidRPr="00630649">
              <w:rPr>
                <w:rFonts w:cs="Arial"/>
              </w:rPr>
              <w:t>·</w:t>
            </w:r>
            <w:r w:rsidRPr="00630649">
              <w:t xml:space="preserve"> 8 zerlegt werden, also ist 8 = x + 5.</w:t>
            </w:r>
          </w:p>
        </w:tc>
        <w:tc>
          <w:tcPr>
            <w:tcW w:w="3651" w:type="dxa"/>
            <w:shd w:val="clear" w:color="auto" w:fill="auto"/>
          </w:tcPr>
          <w:p w:rsidR="00C51854" w:rsidRPr="00630649" w:rsidRDefault="00C51854" w:rsidP="00270BA8">
            <w:pPr>
              <w:spacing w:before="120" w:line="259" w:lineRule="auto"/>
              <w:jc w:val="center"/>
            </w:pPr>
            <w:r w:rsidRPr="00630649">
              <w:t>10 · (x + 5) = 80</w:t>
            </w:r>
          </w:p>
          <w:p w:rsidR="00C51854" w:rsidRPr="00630649" w:rsidRDefault="00C51854" w:rsidP="00270BA8">
            <w:pPr>
              <w:spacing w:before="120" w:line="259" w:lineRule="auto"/>
              <w:jc w:val="center"/>
            </w:pPr>
            <w:r w:rsidRPr="00630649">
              <w:t xml:space="preserve">10 </w:t>
            </w:r>
            <w:r w:rsidRPr="00630649">
              <w:rPr>
                <w:rFonts w:cs="Arial"/>
              </w:rPr>
              <w:t>·</w:t>
            </w:r>
            <w:r w:rsidRPr="00630649">
              <w:t xml:space="preserve"> 8 = 80</w:t>
            </w:r>
          </w:p>
          <w:p w:rsidR="00C51854" w:rsidRPr="00630649" w:rsidRDefault="00C51854" w:rsidP="00270BA8">
            <w:pPr>
              <w:spacing w:before="120" w:line="259" w:lineRule="auto"/>
              <w:jc w:val="center"/>
            </w:pPr>
            <w:r w:rsidRPr="00630649">
              <w:t xml:space="preserve">8 = x + 5 </w:t>
            </w:r>
          </w:p>
        </w:tc>
      </w:tr>
      <w:tr w:rsidR="00C51854" w:rsidRPr="00630649" w:rsidTr="001A14A2">
        <w:tc>
          <w:tcPr>
            <w:tcW w:w="5240" w:type="dxa"/>
            <w:shd w:val="clear" w:color="auto" w:fill="auto"/>
          </w:tcPr>
          <w:p w:rsidR="00C51854" w:rsidRPr="00630649" w:rsidRDefault="00C51854" w:rsidP="00270BA8">
            <w:pPr>
              <w:spacing w:before="120" w:line="259" w:lineRule="auto"/>
            </w:pPr>
            <w:r w:rsidRPr="00630649">
              <w:t>Die Zahl 8 kann in die Summe 3 + 5 zerlegt werden, also ist x = 3</w:t>
            </w:r>
          </w:p>
        </w:tc>
        <w:tc>
          <w:tcPr>
            <w:tcW w:w="3651" w:type="dxa"/>
            <w:shd w:val="clear" w:color="auto" w:fill="auto"/>
          </w:tcPr>
          <w:p w:rsidR="00C51854" w:rsidRPr="00630649" w:rsidRDefault="00C51854" w:rsidP="00270BA8">
            <w:pPr>
              <w:spacing w:before="120" w:line="259" w:lineRule="auto"/>
              <w:jc w:val="center"/>
            </w:pPr>
            <w:r w:rsidRPr="00630649">
              <w:t>x = 3</w:t>
            </w:r>
          </w:p>
        </w:tc>
      </w:tr>
    </w:tbl>
    <w:p w:rsidR="00C51854" w:rsidRPr="00630649" w:rsidRDefault="00C51854" w:rsidP="00270BA8">
      <w:pPr>
        <w:pStyle w:val="Beispiel"/>
        <w:spacing w:after="0" w:line="259" w:lineRule="auto"/>
      </w:pPr>
      <w:r w:rsidRPr="00630649">
        <w:rPr>
          <w:i/>
        </w:rPr>
        <w:t xml:space="preserve">Beispiel, </w:t>
      </w:r>
      <w:r w:rsidRPr="00630649">
        <w:t xml:space="preserve">ab Kl. 7: </w:t>
      </w:r>
      <w:r w:rsidRPr="00630649">
        <w:tab/>
        <w:t>(x + 1)² = 36</w:t>
      </w:r>
    </w:p>
    <w:tbl>
      <w:tblPr>
        <w:tblW w:w="0" w:type="auto"/>
        <w:tblInd w:w="284" w:type="dxa"/>
        <w:tblBorders>
          <w:insideH w:val="single" w:sz="6" w:space="0" w:color="000000"/>
          <w:insideV w:val="single" w:sz="6" w:space="0" w:color="000000"/>
        </w:tblBorders>
        <w:tblLook w:val="0000" w:firstRow="0" w:lastRow="0" w:firstColumn="0" w:lastColumn="0" w:noHBand="0" w:noVBand="0"/>
      </w:tblPr>
      <w:tblGrid>
        <w:gridCol w:w="5239"/>
        <w:gridCol w:w="3765"/>
      </w:tblGrid>
      <w:tr w:rsidR="00C51854" w:rsidRPr="00630649" w:rsidTr="001A14A2">
        <w:tc>
          <w:tcPr>
            <w:tcW w:w="5239" w:type="dxa"/>
            <w:shd w:val="clear" w:color="auto" w:fill="auto"/>
          </w:tcPr>
          <w:p w:rsidR="00C51854" w:rsidRPr="00630649" w:rsidRDefault="00C51854" w:rsidP="00270BA8">
            <w:pPr>
              <w:spacing w:before="120" w:line="259" w:lineRule="auto"/>
            </w:pPr>
            <w:r w:rsidRPr="00630649">
              <w:t>Mögliche Überlegungen</w:t>
            </w:r>
          </w:p>
        </w:tc>
        <w:tc>
          <w:tcPr>
            <w:tcW w:w="3765" w:type="dxa"/>
            <w:shd w:val="clear" w:color="auto" w:fill="auto"/>
            <w:vAlign w:val="center"/>
          </w:tcPr>
          <w:p w:rsidR="00C51854" w:rsidRPr="00630649" w:rsidRDefault="00C51854" w:rsidP="00270BA8">
            <w:pPr>
              <w:spacing w:before="120" w:line="259" w:lineRule="auto"/>
              <w:jc w:val="center"/>
            </w:pPr>
            <w:r w:rsidRPr="00630649">
              <w:t>Mögliche schriftliche Darstellung</w:t>
            </w:r>
          </w:p>
        </w:tc>
      </w:tr>
      <w:tr w:rsidR="00C51854" w:rsidRPr="00630649" w:rsidTr="001A14A2">
        <w:tc>
          <w:tcPr>
            <w:tcW w:w="5239" w:type="dxa"/>
            <w:shd w:val="clear" w:color="auto" w:fill="auto"/>
            <w:vAlign w:val="center"/>
          </w:tcPr>
          <w:p w:rsidR="00C51854" w:rsidRPr="00630649" w:rsidRDefault="00C51854" w:rsidP="00270BA8">
            <w:pPr>
              <w:spacing w:before="120" w:line="259" w:lineRule="auto"/>
            </w:pPr>
            <w:r w:rsidRPr="00630649">
              <w:t xml:space="preserve">36 lässt sich auf zwei Arten in ein Produkt aus zwei gleiche Faktoren zerlegen: 36 = 6 </w:t>
            </w:r>
            <w:r w:rsidRPr="00630649">
              <w:rPr>
                <w:rFonts w:cs="Arial"/>
              </w:rPr>
              <w:t>·</w:t>
            </w:r>
            <w:r w:rsidRPr="00630649">
              <w:t xml:space="preserve"> 6 und </w:t>
            </w:r>
            <w:r w:rsidRPr="00630649">
              <w:br/>
              <w:t xml:space="preserve">36 = (− 6) </w:t>
            </w:r>
            <w:r w:rsidRPr="00630649">
              <w:rPr>
                <w:rFonts w:cs="Arial"/>
              </w:rPr>
              <w:t>·</w:t>
            </w:r>
            <w:r w:rsidRPr="00630649">
              <w:t xml:space="preserve"> (− 6), also ist x + 1 entweder 6 oder −6.</w:t>
            </w:r>
          </w:p>
        </w:tc>
        <w:tc>
          <w:tcPr>
            <w:tcW w:w="3765" w:type="dxa"/>
            <w:shd w:val="clear" w:color="auto" w:fill="auto"/>
          </w:tcPr>
          <w:p w:rsidR="00C51854" w:rsidRPr="00630649" w:rsidRDefault="00C51854" w:rsidP="00270BA8">
            <w:pPr>
              <w:spacing w:before="120" w:line="259" w:lineRule="auto"/>
              <w:jc w:val="center"/>
            </w:pPr>
            <w:r w:rsidRPr="00630649">
              <w:t>(x + 1)² = 36</w:t>
            </w:r>
          </w:p>
          <w:p w:rsidR="00C51854" w:rsidRPr="00630649" w:rsidRDefault="00C51854" w:rsidP="00270BA8">
            <w:pPr>
              <w:spacing w:before="120" w:line="259" w:lineRule="auto"/>
              <w:jc w:val="center"/>
            </w:pPr>
            <w:r>
              <w:rPr>
                <w:noProof/>
                <w:lang w:eastAsia="de-DE"/>
              </w:rPr>
              <mc:AlternateContent>
                <mc:Choice Requires="wps">
                  <w:drawing>
                    <wp:anchor distT="0" distB="0" distL="114300" distR="114300" simplePos="0" relativeHeight="251671040" behindDoc="0" locked="0" layoutInCell="1" allowOverlap="1">
                      <wp:simplePos x="0" y="0"/>
                      <wp:positionH relativeFrom="character">
                        <wp:posOffset>-59690</wp:posOffset>
                      </wp:positionH>
                      <wp:positionV relativeFrom="line">
                        <wp:posOffset>22860</wp:posOffset>
                      </wp:positionV>
                      <wp:extent cx="584200" cy="114300"/>
                      <wp:effectExtent l="6985" t="13335" r="27940" b="53340"/>
                      <wp:wrapNone/>
                      <wp:docPr id="26" name="Gerade Verbindung mit Pfeil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 cy="1143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B6D746" id="Gerade Verbindung mit Pfeil 26" o:spid="_x0000_s1026" type="#_x0000_t32" style="position:absolute;margin-left:-4.7pt;margin-top:1.8pt;width:46pt;height:9pt;z-index:2516710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">
                      <v:stroke endarrow="block"/>
                      <w10:wrap anchory="line"/>
                    </v:shape>
                  </w:pict>
                </mc:Fallback>
              </mc:AlternateContent>
            </w:r>
            <w:r>
              <w:rPr>
                <w:noProof/>
                <w:lang w:eastAsia="de-DE"/>
              </w:rPr>
              <mc:AlternateContent>
                <mc:Choice Requires="wps">
                  <w:drawing>
                    <wp:anchor distT="0" distB="0" distL="114300" distR="114300" simplePos="0" relativeHeight="251668992" behindDoc="0" locked="0" layoutInCell="1" allowOverlap="1">
                      <wp:simplePos x="0" y="0"/>
                      <wp:positionH relativeFrom="character">
                        <wp:posOffset>-605790</wp:posOffset>
                      </wp:positionH>
                      <wp:positionV relativeFrom="line">
                        <wp:posOffset>22860</wp:posOffset>
                      </wp:positionV>
                      <wp:extent cx="546100" cy="120650"/>
                      <wp:effectExtent l="32385" t="13335" r="12065" b="56515"/>
                      <wp:wrapNone/>
                      <wp:docPr id="25" name="Gerade Verbindung mit Pfeil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6100" cy="1206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2E36A2" id="Gerade Verbindung mit Pfeil 25" o:spid="_x0000_s1026" type="#_x0000_t32" style="position:absolute;margin-left:-47.7pt;margin-top:1.8pt;width:43pt;height:9.5pt;flip:x;z-index:2516689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">
                      <v:stroke endarrow="block"/>
                      <w10:wrap anchory="line"/>
                    </v:shape>
                  </w:pict>
                </mc:Fallback>
              </mc:AlternateContent>
            </w:r>
          </w:p>
          <w:p w:rsidR="00C51854" w:rsidRPr="00630649" w:rsidRDefault="00C51854" w:rsidP="00270BA8">
            <w:pPr>
              <w:spacing w:before="120" w:line="259" w:lineRule="auto"/>
            </w:pPr>
            <w:r w:rsidRPr="00630649">
              <w:t xml:space="preserve">      36 = 6 ∙ 6</w:t>
            </w:r>
            <w:r w:rsidRPr="00630649">
              <w:tab/>
            </w:r>
            <w:r w:rsidRPr="00630649">
              <w:tab/>
              <w:t xml:space="preserve">36 = (− 6) </w:t>
            </w:r>
            <w:r w:rsidRPr="00630649">
              <w:rPr>
                <w:rFonts w:cs="Arial"/>
              </w:rPr>
              <w:t>·</w:t>
            </w:r>
            <w:r w:rsidRPr="00630649">
              <w:t xml:space="preserve"> (− 6)</w:t>
            </w:r>
          </w:p>
          <w:p w:rsidR="00C51854" w:rsidRPr="00630649" w:rsidRDefault="00C51854" w:rsidP="00270BA8">
            <w:pPr>
              <w:spacing w:before="120" w:line="259" w:lineRule="auto"/>
            </w:pPr>
            <w:r w:rsidRPr="00630649">
              <w:t>x</w:t>
            </w:r>
            <w:r w:rsidRPr="00630649">
              <w:rPr>
                <w:vertAlign w:val="subscript"/>
              </w:rPr>
              <w:t>1</w:t>
            </w:r>
            <w:r w:rsidRPr="00630649">
              <w:t xml:space="preserve"> + 1 = 6</w:t>
            </w:r>
            <w:r w:rsidRPr="00630649">
              <w:tab/>
              <w:t xml:space="preserve">         x</w:t>
            </w:r>
            <w:r w:rsidRPr="00630649">
              <w:rPr>
                <w:vertAlign w:val="subscript"/>
              </w:rPr>
              <w:t>2</w:t>
            </w:r>
            <w:r w:rsidRPr="00630649">
              <w:t xml:space="preserve"> + 1 = − 6</w:t>
            </w:r>
          </w:p>
          <w:p w:rsidR="00C51854" w:rsidRPr="00630649" w:rsidRDefault="00C51854" w:rsidP="00270BA8">
            <w:pPr>
              <w:spacing w:before="120" w:line="259" w:lineRule="auto"/>
            </w:pPr>
            <w:r w:rsidRPr="00630649">
              <w:t xml:space="preserve">       x</w:t>
            </w:r>
            <w:r w:rsidRPr="00630649">
              <w:rPr>
                <w:vertAlign w:val="subscript"/>
              </w:rPr>
              <w:t>1</w:t>
            </w:r>
            <w:r w:rsidRPr="00630649">
              <w:t xml:space="preserve"> = 5                           x</w:t>
            </w:r>
            <w:r w:rsidRPr="00630649">
              <w:rPr>
                <w:vertAlign w:val="subscript"/>
              </w:rPr>
              <w:t>2</w:t>
            </w:r>
            <w:r w:rsidRPr="00630649">
              <w:t xml:space="preserve"> = − 7</w:t>
            </w:r>
          </w:p>
        </w:tc>
      </w:tr>
    </w:tbl>
    <w:p w:rsidR="00C51854" w:rsidRPr="00630649" w:rsidRDefault="00C51854" w:rsidP="00270BA8">
      <w:pPr>
        <w:spacing w:before="120" w:line="259" w:lineRule="auto"/>
      </w:pPr>
    </w:p>
    <w:p w:rsidR="00C51854" w:rsidRPr="00630649" w:rsidRDefault="00C51854" w:rsidP="00270BA8">
      <w:pPr>
        <w:numPr>
          <w:ilvl w:val="0"/>
          <w:numId w:val="19"/>
        </w:numPr>
        <w:spacing w:before="120" w:line="259" w:lineRule="auto"/>
        <w:rPr>
          <w:b/>
          <w:i/>
        </w:rPr>
      </w:pPr>
      <w:r w:rsidRPr="00630649">
        <w:rPr>
          <w:b/>
          <w:i/>
        </w:rPr>
        <w:t>Verwenden der Umkehroperation bzw. Umkehrfunktion</w:t>
      </w:r>
    </w:p>
    <w:p w:rsidR="00C51854" w:rsidRPr="00630649" w:rsidRDefault="00C51854" w:rsidP="00270BA8">
      <w:pPr>
        <w:spacing w:before="120" w:line="259" w:lineRule="auto"/>
      </w:pPr>
      <w:r w:rsidRPr="00630649">
        <w:t xml:space="preserve">Überlegungen zur Umkehroperation sind bei auftretenden Differenzen und Quotienten sinnvoll. Damit werden die formalen Umformungsregeln vorbereitet. Die schriftliche Darstellung sollte sich von der Darstellung bei Anwendung formaler Regeln deutlich unterscheiden. </w:t>
      </w:r>
    </w:p>
    <w:p w:rsidR="00C51854" w:rsidRPr="00630649" w:rsidRDefault="00C51854" w:rsidP="00270BA8">
      <w:pPr>
        <w:pStyle w:val="Beispiel"/>
        <w:spacing w:after="0" w:line="259" w:lineRule="auto"/>
      </w:pPr>
      <w:r w:rsidRPr="00630649">
        <w:rPr>
          <w:i/>
        </w:rPr>
        <w:t>Beispiel</w:t>
      </w:r>
      <w:r w:rsidRPr="00630649">
        <w:t xml:space="preserve">, Kl. 5: </w:t>
      </w:r>
      <w:r w:rsidRPr="00630649">
        <w:tab/>
      </w:r>
      <w:r w:rsidRPr="00630649">
        <w:rPr>
          <w:bCs/>
        </w:rPr>
        <w:t>x – 50 = 100</w:t>
      </w:r>
    </w:p>
    <w:tbl>
      <w:tblPr>
        <w:tblW w:w="0" w:type="auto"/>
        <w:tblInd w:w="284" w:type="dxa"/>
        <w:tblBorders>
          <w:insideH w:val="single" w:sz="6" w:space="0" w:color="000000"/>
          <w:insideV w:val="single" w:sz="6" w:space="0" w:color="000000"/>
        </w:tblBorders>
        <w:tblLook w:val="0000" w:firstRow="0" w:lastRow="0" w:firstColumn="0" w:lastColumn="0" w:noHBand="0" w:noVBand="0"/>
      </w:tblPr>
      <w:tblGrid>
        <w:gridCol w:w="5239"/>
        <w:gridCol w:w="3765"/>
      </w:tblGrid>
      <w:tr w:rsidR="00C51854" w:rsidRPr="00630649" w:rsidTr="001A14A2">
        <w:trPr>
          <w:trHeight w:val="283"/>
        </w:trPr>
        <w:tc>
          <w:tcPr>
            <w:tcW w:w="5239" w:type="dxa"/>
            <w:shd w:val="clear" w:color="auto" w:fill="auto"/>
          </w:tcPr>
          <w:p w:rsidR="00C51854" w:rsidRPr="00630649" w:rsidRDefault="00C51854" w:rsidP="00270BA8">
            <w:pPr>
              <w:spacing w:before="120" w:line="259" w:lineRule="auto"/>
            </w:pPr>
            <w:r w:rsidRPr="00630649">
              <w:t>Mögliche Überlegungen</w:t>
            </w:r>
          </w:p>
        </w:tc>
        <w:tc>
          <w:tcPr>
            <w:tcW w:w="3765" w:type="dxa"/>
            <w:shd w:val="clear" w:color="auto" w:fill="auto"/>
            <w:vAlign w:val="center"/>
          </w:tcPr>
          <w:p w:rsidR="00C51854" w:rsidRPr="00630649" w:rsidRDefault="00C51854" w:rsidP="00270BA8">
            <w:pPr>
              <w:spacing w:before="120" w:line="259" w:lineRule="auto"/>
              <w:jc w:val="center"/>
            </w:pPr>
            <w:r w:rsidRPr="00630649">
              <w:t>Mögliche schriftliche Darstellung</w:t>
            </w:r>
          </w:p>
        </w:tc>
      </w:tr>
      <w:tr w:rsidR="00C51854" w:rsidRPr="00630649" w:rsidTr="001A14A2">
        <w:tc>
          <w:tcPr>
            <w:tcW w:w="5239" w:type="dxa"/>
            <w:shd w:val="clear" w:color="auto" w:fill="auto"/>
          </w:tcPr>
          <w:p w:rsidR="00C51854" w:rsidRPr="00630649" w:rsidRDefault="00C51854" w:rsidP="00270BA8">
            <w:pPr>
              <w:spacing w:before="120" w:line="259" w:lineRule="auto"/>
            </w:pPr>
            <w:r w:rsidRPr="00630649">
              <w:lastRenderedPageBreak/>
              <w:t>Wenn ich von einer Zahl 50 abziehe, erhalte ich 100. Wenn ich zu 100 wieder 50 hinzuzähle, erhalte ich die ursprüngliche Zahl.</w:t>
            </w:r>
          </w:p>
        </w:tc>
        <w:tc>
          <w:tcPr>
            <w:tcW w:w="3765" w:type="dxa"/>
            <w:shd w:val="clear" w:color="auto" w:fill="auto"/>
            <w:vAlign w:val="center"/>
          </w:tcPr>
          <w:p w:rsidR="00C51854" w:rsidRPr="00630649" w:rsidRDefault="00C51854" w:rsidP="00270BA8">
            <w:pPr>
              <w:pStyle w:val="Beispiel"/>
              <w:spacing w:after="0" w:line="259" w:lineRule="auto"/>
            </w:pPr>
            <w:r w:rsidRPr="00630649">
              <w:rPr>
                <w:bCs/>
              </w:rPr>
              <w:t xml:space="preserve">x – 50 = 100, also   </w:t>
            </w:r>
            <w:r w:rsidRPr="00630649">
              <w:t xml:space="preserve">x = 100 + 50 </w:t>
            </w:r>
          </w:p>
          <w:p w:rsidR="00C51854" w:rsidRPr="00630649" w:rsidRDefault="00C51854" w:rsidP="00270BA8">
            <w:pPr>
              <w:spacing w:before="120" w:line="259" w:lineRule="auto"/>
            </w:pPr>
            <w:r w:rsidRPr="00630649">
              <w:tab/>
            </w:r>
            <w:r w:rsidRPr="00630649">
              <w:tab/>
              <w:t>x = 150</w:t>
            </w:r>
          </w:p>
        </w:tc>
      </w:tr>
    </w:tbl>
    <w:p w:rsidR="00C51854" w:rsidRPr="00630649" w:rsidRDefault="00C51854" w:rsidP="00270BA8">
      <w:pPr>
        <w:spacing w:before="120" w:line="259" w:lineRule="auto"/>
      </w:pPr>
      <w:r w:rsidRPr="00630649">
        <w:t xml:space="preserve">Mit Überlegungen zur Umkehroperation bzw. Umkehrfunktion können auch quadratische Gleichungen gelöst werden. Dabei sollte der Unterschied zwischen dem eindeutigen Wurzelziehen und der Existenz zweier Lösungen der quadratischen Gleichung beachtet werden. So ist z. B. </w:t>
      </w:r>
      <w:r w:rsidRPr="00630649">
        <w:rPr>
          <w:position w:val="-8"/>
        </w:rPr>
        <w:object w:dxaOrig="480" w:dyaOrig="340">
          <v:shape id="_x0000_i1037" type="#_x0000_t75" style="width:24pt;height:17pt" o:ole="">
            <v:imagedata r:id="rId36" o:title=""/>
          </v:shape>
          <o:OLEObject Type="Embed" ProgID="Equation.DSMT4" ShapeID="_x0000_i1037" DrawAspect="Content" ObjectID="_1615918446" r:id="rId37"/>
        </w:object>
      </w:r>
      <w:r w:rsidRPr="00630649">
        <w:t xml:space="preserve"> = 6 und nicht auch − 6, während die Gleichung x² = 36 die Lösungen 6 und − 6 hat.</w:t>
      </w:r>
    </w:p>
    <w:p w:rsidR="00C51854" w:rsidRPr="00630649" w:rsidRDefault="00C51854" w:rsidP="00270BA8">
      <w:pPr>
        <w:pStyle w:val="Beispiel"/>
        <w:spacing w:after="0" w:line="259" w:lineRule="auto"/>
      </w:pPr>
      <w:r w:rsidRPr="00630649">
        <w:rPr>
          <w:i/>
        </w:rPr>
        <w:t>Beispiel</w:t>
      </w:r>
      <w:r w:rsidRPr="00630649">
        <w:t xml:space="preserve">, Kl. 9: </w:t>
      </w:r>
      <w:r w:rsidRPr="00630649">
        <w:tab/>
        <w:t>x² = 7</w:t>
      </w:r>
    </w:p>
    <w:tbl>
      <w:tblPr>
        <w:tblW w:w="0" w:type="auto"/>
        <w:tblInd w:w="284" w:type="dxa"/>
        <w:tblBorders>
          <w:insideH w:val="single" w:sz="6" w:space="0" w:color="000000"/>
          <w:insideV w:val="single" w:sz="6" w:space="0" w:color="000000"/>
        </w:tblBorders>
        <w:tblLook w:val="0000" w:firstRow="0" w:lastRow="0" w:firstColumn="0" w:lastColumn="0" w:noHBand="0" w:noVBand="0"/>
      </w:tblPr>
      <w:tblGrid>
        <w:gridCol w:w="5239"/>
        <w:gridCol w:w="3765"/>
      </w:tblGrid>
      <w:tr w:rsidR="00C51854" w:rsidRPr="00630649" w:rsidTr="001A14A2">
        <w:tc>
          <w:tcPr>
            <w:tcW w:w="5239" w:type="dxa"/>
            <w:shd w:val="clear" w:color="auto" w:fill="auto"/>
          </w:tcPr>
          <w:p w:rsidR="00C51854" w:rsidRPr="00630649" w:rsidRDefault="00C51854" w:rsidP="00270BA8">
            <w:pPr>
              <w:spacing w:before="120" w:line="259" w:lineRule="auto"/>
            </w:pPr>
            <w:r w:rsidRPr="00630649">
              <w:t>Mögliche Überlegungen</w:t>
            </w:r>
          </w:p>
        </w:tc>
        <w:tc>
          <w:tcPr>
            <w:tcW w:w="3765" w:type="dxa"/>
            <w:shd w:val="clear" w:color="auto" w:fill="auto"/>
          </w:tcPr>
          <w:p w:rsidR="00C51854" w:rsidRPr="00630649" w:rsidRDefault="00C51854" w:rsidP="00270BA8">
            <w:pPr>
              <w:spacing w:before="120" w:line="259" w:lineRule="auto"/>
            </w:pPr>
            <w:r w:rsidRPr="00630649">
              <w:t>Mögliche schriftliche Darstellung</w:t>
            </w:r>
          </w:p>
        </w:tc>
      </w:tr>
      <w:tr w:rsidR="00C51854" w:rsidRPr="00630649" w:rsidTr="001A14A2">
        <w:tc>
          <w:tcPr>
            <w:tcW w:w="5239" w:type="dxa"/>
            <w:shd w:val="clear" w:color="auto" w:fill="auto"/>
          </w:tcPr>
          <w:p w:rsidR="00C51854" w:rsidRPr="00630649" w:rsidRDefault="00C51854" w:rsidP="00270BA8">
            <w:pPr>
              <w:spacing w:before="120" w:line="259" w:lineRule="auto"/>
            </w:pPr>
            <w:r w:rsidRPr="00630649">
              <w:t>Das Wurzelziehen ist die Umkehrung des Quadrierens, also ist eine Lösung x =</w:t>
            </w:r>
            <w:r w:rsidRPr="00630649">
              <w:rPr>
                <w:position w:val="-6"/>
              </w:rPr>
              <w:object w:dxaOrig="360" w:dyaOrig="320">
                <v:shape id="_x0000_i1038" type="#_x0000_t75" style="width:18pt;height:16.25pt" o:ole="">
                  <v:imagedata r:id="rId38" o:title=""/>
                </v:shape>
                <o:OLEObject Type="Embed" ProgID="Equation.DSMT4" ShapeID="_x0000_i1038" DrawAspect="Content" ObjectID="_1615918447" r:id="rId39"/>
              </w:object>
            </w:r>
            <w:r w:rsidRPr="00630649">
              <w:t xml:space="preserve">. Da auch gilt (− </w:t>
            </w:r>
            <w:r w:rsidRPr="00630649">
              <w:rPr>
                <w:position w:val="-6"/>
              </w:rPr>
              <w:object w:dxaOrig="360" w:dyaOrig="320">
                <v:shape id="_x0000_i1039" type="#_x0000_t75" style="width:18pt;height:16.25pt" o:ole="">
                  <v:imagedata r:id="rId38" o:title=""/>
                </v:shape>
                <o:OLEObject Type="Embed" ProgID="Equation.DSMT4" ShapeID="_x0000_i1039" DrawAspect="Content" ObjectID="_1615918448" r:id="rId40"/>
              </w:object>
            </w:r>
            <w:r w:rsidRPr="00630649">
              <w:t xml:space="preserve">) </w:t>
            </w:r>
            <w:r w:rsidRPr="00630649">
              <w:rPr>
                <w:rFonts w:cs="Arial"/>
              </w:rPr>
              <w:t>·</w:t>
            </w:r>
            <w:r w:rsidRPr="00630649">
              <w:t xml:space="preserve"> (−</w:t>
            </w:r>
            <w:r w:rsidRPr="00630649">
              <w:rPr>
                <w:position w:val="-6"/>
              </w:rPr>
              <w:object w:dxaOrig="360" w:dyaOrig="320">
                <v:shape id="_x0000_i1040" type="#_x0000_t75" style="width:18pt;height:16.25pt" o:ole="">
                  <v:imagedata r:id="rId38" o:title=""/>
                </v:shape>
                <o:OLEObject Type="Embed" ProgID="Equation.DSMT4" ShapeID="_x0000_i1040" DrawAspect="Content" ObjectID="_1615918449" r:id="rId41"/>
              </w:object>
            </w:r>
            <w:r w:rsidRPr="00630649">
              <w:t>) = (</w:t>
            </w:r>
            <w:r w:rsidRPr="00630649">
              <w:rPr>
                <w:position w:val="-6"/>
              </w:rPr>
              <w:object w:dxaOrig="360" w:dyaOrig="320">
                <v:shape id="_x0000_i1041" type="#_x0000_t75" style="width:18pt;height:16.25pt" o:ole="">
                  <v:imagedata r:id="rId38" o:title=""/>
                </v:shape>
                <o:OLEObject Type="Embed" ProgID="Equation.DSMT4" ShapeID="_x0000_i1041" DrawAspect="Content" ObjectID="_1615918450" r:id="rId42"/>
              </w:object>
            </w:r>
            <w:r w:rsidRPr="00630649">
              <w:t>)</w:t>
            </w:r>
            <w:r w:rsidRPr="00630649">
              <w:rPr>
                <w:vertAlign w:val="superscript"/>
              </w:rPr>
              <w:t>2</w:t>
            </w:r>
            <w:r w:rsidRPr="00630649">
              <w:t xml:space="preserve"> = 7, ist auch − </w:t>
            </w:r>
            <w:r w:rsidRPr="00630649">
              <w:rPr>
                <w:position w:val="-6"/>
              </w:rPr>
              <w:object w:dxaOrig="360" w:dyaOrig="320">
                <v:shape id="_x0000_i1042" type="#_x0000_t75" style="width:18pt;height:16.25pt" o:ole="">
                  <v:imagedata r:id="rId38" o:title=""/>
                </v:shape>
                <o:OLEObject Type="Embed" ProgID="Equation.DSMT4" ShapeID="_x0000_i1042" DrawAspect="Content" ObjectID="_1615918451" r:id="rId43"/>
              </w:object>
            </w:r>
            <w:r w:rsidRPr="00630649">
              <w:t xml:space="preserve"> eine Lösung.</w:t>
            </w:r>
          </w:p>
        </w:tc>
        <w:tc>
          <w:tcPr>
            <w:tcW w:w="3765" w:type="dxa"/>
            <w:shd w:val="clear" w:color="auto" w:fill="auto"/>
          </w:tcPr>
          <w:p w:rsidR="00C51854" w:rsidRPr="00630649" w:rsidRDefault="00C51854" w:rsidP="00270BA8">
            <w:pPr>
              <w:spacing w:before="120" w:line="259" w:lineRule="auto"/>
              <w:jc w:val="center"/>
            </w:pPr>
            <w:r w:rsidRPr="00630649">
              <w:t xml:space="preserve">x² </w:t>
            </w:r>
            <w:r>
              <w:rPr>
                <w:noProof/>
                <w:lang w:eastAsia="de-DE"/>
              </w:rPr>
              <mc:AlternateContent>
                <mc:Choice Requires="wps">
                  <w:drawing>
                    <wp:anchor distT="0" distB="0" distL="114300" distR="114300" simplePos="0" relativeHeight="251675136" behindDoc="0" locked="0" layoutInCell="1" allowOverlap="1">
                      <wp:simplePos x="0" y="0"/>
                      <wp:positionH relativeFrom="character">
                        <wp:posOffset>13335</wp:posOffset>
                      </wp:positionH>
                      <wp:positionV relativeFrom="line">
                        <wp:posOffset>240030</wp:posOffset>
                      </wp:positionV>
                      <wp:extent cx="222250" cy="82550"/>
                      <wp:effectExtent l="6350" t="9525" r="38100" b="60325"/>
                      <wp:wrapNone/>
                      <wp:docPr id="24" name="Gerade Verbindung mit Pfeil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 cy="825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CC3C62" id="Gerade Verbindung mit Pfeil 24" o:spid="_x0000_s1026" type="#_x0000_t32" style="position:absolute;margin-left:1.05pt;margin-top:18.9pt;width:17.5pt;height:6.5pt;z-index:25167513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">
                      <v:stroke endarrow="block"/>
                      <w10:wrap anchory="line"/>
                    </v:shape>
                  </w:pict>
                </mc:Fallback>
              </mc:AlternateContent>
            </w:r>
            <w:r w:rsidRPr="00630649">
              <w:t>= 7</w:t>
            </w:r>
          </w:p>
          <w:p w:rsidR="00C51854" w:rsidRPr="00630649" w:rsidRDefault="00C51854" w:rsidP="00270BA8">
            <w:pPr>
              <w:spacing w:before="120" w:line="259" w:lineRule="auto"/>
              <w:jc w:val="center"/>
            </w:pPr>
            <w:r w:rsidRPr="00630649">
              <w:t>x</w:t>
            </w:r>
            <w:r w:rsidRPr="00630649">
              <w:rPr>
                <w:vertAlign w:val="subscript"/>
              </w:rPr>
              <w:t>1</w:t>
            </w:r>
            <w:r w:rsidRPr="00630649">
              <w:t xml:space="preserve"> =  </w:t>
            </w:r>
            <w:r w:rsidRPr="00630649">
              <w:rPr>
                <w:position w:val="-6"/>
              </w:rPr>
              <w:object w:dxaOrig="360" w:dyaOrig="320">
                <v:shape id="_x0000_i1043" type="#_x0000_t75" style="width:18pt;height:16.25pt" o:ole="">
                  <v:imagedata r:id="rId38" o:title=""/>
                </v:shape>
                <o:OLEObject Type="Embed" ProgID="Equation.DSMT4" ShapeID="_x0000_i1043" DrawAspect="Content" ObjectID="_1615918452" r:id="rId44"/>
              </w:object>
            </w:r>
            <w:r>
              <w:rPr>
                <w:noProof/>
                <w:lang w:eastAsia="de-DE"/>
              </w:rPr>
              <mc:AlternateContent>
                <mc:Choice Requires="wps">
                  <w:drawing>
                    <wp:anchor distT="0" distB="0" distL="114300" distR="114300" simplePos="0" relativeHeight="251673088" behindDoc="0" locked="0" layoutInCell="1" allowOverlap="1">
                      <wp:simplePos x="0" y="0"/>
                      <wp:positionH relativeFrom="character">
                        <wp:posOffset>23495</wp:posOffset>
                      </wp:positionH>
                      <wp:positionV relativeFrom="line">
                        <wp:posOffset>-635</wp:posOffset>
                      </wp:positionV>
                      <wp:extent cx="203200" cy="95250"/>
                      <wp:effectExtent l="34925" t="6350" r="9525" b="60325"/>
                      <wp:wrapNone/>
                      <wp:docPr id="23" name="Gerade Verbindung mit Pfei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200" cy="952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D8A7A6" id="Gerade Verbindung mit Pfeil 23" o:spid="_x0000_s1026" type="#_x0000_t32" style="position:absolute;margin-left:1.85pt;margin-top:-.05pt;width:16pt;height:7.5pt;flip:x;z-index:2516730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">
                      <v:stroke endarrow="block"/>
                      <w10:wrap anchory="line"/>
                    </v:shape>
                  </w:pict>
                </mc:Fallback>
              </mc:AlternateContent>
            </w:r>
            <w:r w:rsidRPr="00630649">
              <w:tab/>
              <w:t>x</w:t>
            </w:r>
            <w:r w:rsidRPr="00630649">
              <w:rPr>
                <w:vertAlign w:val="subscript"/>
              </w:rPr>
              <w:t>2</w:t>
            </w:r>
            <w:r w:rsidRPr="00630649">
              <w:t xml:space="preserve"> = − </w:t>
            </w:r>
            <w:r w:rsidRPr="00630649">
              <w:rPr>
                <w:position w:val="-6"/>
              </w:rPr>
              <w:object w:dxaOrig="360" w:dyaOrig="320">
                <v:shape id="_x0000_i1044" type="#_x0000_t75" style="width:18pt;height:16.25pt" o:ole="">
                  <v:imagedata r:id="rId38" o:title=""/>
                </v:shape>
                <o:OLEObject Type="Embed" ProgID="Equation.DSMT4" ShapeID="_x0000_i1044" DrawAspect="Content" ObjectID="_1615918453" r:id="rId45"/>
              </w:object>
            </w:r>
          </w:p>
        </w:tc>
      </w:tr>
    </w:tbl>
    <w:p w:rsidR="00C51854" w:rsidRPr="00630649" w:rsidRDefault="00C51854" w:rsidP="00270BA8">
      <w:pPr>
        <w:spacing w:before="120" w:line="259" w:lineRule="auto"/>
        <w:ind w:left="340"/>
        <w:rPr>
          <w:b/>
          <w:i/>
        </w:rPr>
      </w:pPr>
    </w:p>
    <w:p w:rsidR="00C51854" w:rsidRPr="00630649" w:rsidRDefault="00C51854" w:rsidP="00270BA8">
      <w:pPr>
        <w:numPr>
          <w:ilvl w:val="0"/>
          <w:numId w:val="19"/>
        </w:numPr>
        <w:spacing w:before="120" w:line="259" w:lineRule="auto"/>
        <w:rPr>
          <w:b/>
          <w:i/>
        </w:rPr>
      </w:pPr>
      <w:r w:rsidRPr="00630649">
        <w:rPr>
          <w:b/>
          <w:i/>
        </w:rPr>
        <w:t xml:space="preserve">Vergleichen von Zählern und Nennern bei Verhältnisgleichungen </w:t>
      </w:r>
    </w:p>
    <w:p w:rsidR="00C51854" w:rsidRPr="00630649" w:rsidRDefault="00C51854" w:rsidP="00270BA8">
      <w:pPr>
        <w:spacing w:before="120" w:line="259" w:lineRule="auto"/>
      </w:pPr>
      <w:r w:rsidRPr="00630649">
        <w:t>Viele Verhältnisgleichungen, die in Schullehrbüchern, beim Lösen von Sachaufgaben oder in anderen Fächern (Physikunterricht) auftreten, besitzen ganzzahlige Lösungen, die sehr leicht durch multipli</w:t>
      </w:r>
      <w:r w:rsidRPr="00630649">
        <w:softHyphen/>
        <w:t>kativen Vergleich der Zähler bzw. der Nenner gefunden werden können. Auch ein Kürzen hilft oft.</w:t>
      </w:r>
    </w:p>
    <w:p w:rsidR="00C51854" w:rsidRPr="00630649" w:rsidRDefault="00C51854" w:rsidP="00270BA8">
      <w:pPr>
        <w:pStyle w:val="Beispiel"/>
        <w:spacing w:after="0" w:line="259" w:lineRule="auto"/>
      </w:pPr>
      <w:r w:rsidRPr="00630649">
        <w:t xml:space="preserve">Beispiel, Kl. 8:  </w:t>
      </w:r>
      <w:r w:rsidRPr="00630649">
        <w:tab/>
      </w:r>
      <w:r w:rsidRPr="00630649">
        <w:rPr>
          <w:position w:val="-22"/>
        </w:rPr>
        <w:object w:dxaOrig="639" w:dyaOrig="580">
          <v:shape id="_x0000_i1045" type="#_x0000_t75" style="width:32pt;height:29pt" o:ole="">
            <v:imagedata r:id="rId46" o:title=""/>
          </v:shape>
          <o:OLEObject Type="Embed" ProgID="Equation.DSMT4" ShapeID="_x0000_i1045" DrawAspect="Content" ObjectID="_1615918454" r:id="rId47"/>
        </w:object>
      </w:r>
      <w:r w:rsidRPr="00630649">
        <w:tab/>
        <w:t xml:space="preserve">      </w:t>
      </w:r>
    </w:p>
    <w:tbl>
      <w:tblPr>
        <w:tblW w:w="0" w:type="auto"/>
        <w:tblInd w:w="284" w:type="dxa"/>
        <w:tblBorders>
          <w:insideH w:val="single" w:sz="6" w:space="0" w:color="000000"/>
          <w:insideV w:val="single" w:sz="6" w:space="0" w:color="000000"/>
        </w:tblBorders>
        <w:tblLook w:val="0000" w:firstRow="0" w:lastRow="0" w:firstColumn="0" w:lastColumn="0" w:noHBand="0" w:noVBand="0"/>
      </w:tblPr>
      <w:tblGrid>
        <w:gridCol w:w="4927"/>
        <w:gridCol w:w="3964"/>
      </w:tblGrid>
      <w:tr w:rsidR="00C51854" w:rsidRPr="00630649" w:rsidTr="001A14A2">
        <w:tc>
          <w:tcPr>
            <w:tcW w:w="4927" w:type="dxa"/>
            <w:shd w:val="clear" w:color="auto" w:fill="auto"/>
          </w:tcPr>
          <w:p w:rsidR="00C51854" w:rsidRPr="00630649" w:rsidRDefault="00C51854" w:rsidP="00270BA8">
            <w:pPr>
              <w:spacing w:before="120" w:line="259" w:lineRule="auto"/>
            </w:pPr>
            <w:r w:rsidRPr="00630649">
              <w:t>Mögliche Überlegungen</w:t>
            </w:r>
          </w:p>
        </w:tc>
        <w:tc>
          <w:tcPr>
            <w:tcW w:w="3964" w:type="dxa"/>
            <w:shd w:val="clear" w:color="auto" w:fill="auto"/>
          </w:tcPr>
          <w:p w:rsidR="00C51854" w:rsidRPr="00630649" w:rsidRDefault="00C51854" w:rsidP="00270BA8">
            <w:pPr>
              <w:spacing w:before="120" w:line="259" w:lineRule="auto"/>
            </w:pPr>
            <w:r w:rsidRPr="00630649">
              <w:t>Mögliche schriftliche Darstellung</w:t>
            </w:r>
          </w:p>
        </w:tc>
      </w:tr>
      <w:tr w:rsidR="00C51854" w:rsidRPr="00630649" w:rsidTr="001A14A2">
        <w:tc>
          <w:tcPr>
            <w:tcW w:w="4927" w:type="dxa"/>
            <w:shd w:val="clear" w:color="auto" w:fill="auto"/>
          </w:tcPr>
          <w:p w:rsidR="00C51854" w:rsidRPr="00630649" w:rsidRDefault="00C51854" w:rsidP="00270BA8">
            <w:pPr>
              <w:spacing w:before="120" w:line="259" w:lineRule="auto"/>
              <w:ind w:left="287" w:hanging="287"/>
            </w:pPr>
            <w:r w:rsidRPr="00630649">
              <w:t xml:space="preserve">I: </w:t>
            </w:r>
            <w:r w:rsidRPr="00630649">
              <w:tab/>
              <w:t xml:space="preserve">Zähler vergleichen: </w:t>
            </w:r>
            <w:r w:rsidRPr="00630649">
              <w:br/>
              <w:t xml:space="preserve">Es ist 6 </w:t>
            </w:r>
            <w:r w:rsidRPr="00630649">
              <w:rPr>
                <w:rFonts w:cs="Arial"/>
              </w:rPr>
              <w:t>·</w:t>
            </w:r>
            <w:r w:rsidRPr="00630649">
              <w:t xml:space="preserve"> 3 = 18, also ist auch x </w:t>
            </w:r>
            <w:r w:rsidRPr="00630649">
              <w:rPr>
                <w:rFonts w:cs="Arial"/>
              </w:rPr>
              <w:t>·</w:t>
            </w:r>
            <w:r w:rsidRPr="00630649">
              <w:t xml:space="preserve"> 3 = 3, also x = 1.</w:t>
            </w:r>
          </w:p>
          <w:p w:rsidR="00C51854" w:rsidRPr="00630649" w:rsidRDefault="00C51854" w:rsidP="00270BA8">
            <w:pPr>
              <w:spacing w:before="120" w:line="259" w:lineRule="auto"/>
              <w:ind w:left="287" w:hanging="287"/>
            </w:pPr>
            <w:r w:rsidRPr="00630649">
              <w:t xml:space="preserve">II: </w:t>
            </w:r>
            <w:r w:rsidRPr="00630649">
              <w:tab/>
              <w:t>Zähler und Nenner vergleichen:</w:t>
            </w:r>
            <w:r w:rsidRPr="00630649">
              <w:br/>
              <w:t xml:space="preserve">Es ist 3 </w:t>
            </w:r>
            <w:r w:rsidRPr="00630649">
              <w:rPr>
                <w:rFonts w:cs="Arial"/>
              </w:rPr>
              <w:t>·</w:t>
            </w:r>
            <w:r w:rsidRPr="00630649">
              <w:t xml:space="preserve"> 6 = 18, also ist auch x </w:t>
            </w:r>
            <w:r w:rsidRPr="00630649">
              <w:rPr>
                <w:rFonts w:cs="Arial"/>
              </w:rPr>
              <w:t>·</w:t>
            </w:r>
            <w:r w:rsidRPr="00630649">
              <w:t xml:space="preserve"> 6 = 6, also x = 1.</w:t>
            </w:r>
          </w:p>
          <w:p w:rsidR="00C51854" w:rsidRPr="00630649" w:rsidRDefault="00C51854" w:rsidP="00270BA8">
            <w:pPr>
              <w:spacing w:before="120" w:line="259" w:lineRule="auto"/>
              <w:ind w:left="287" w:hanging="287"/>
            </w:pPr>
            <w:r w:rsidRPr="00630649">
              <w:t xml:space="preserve">III: rechten Bruch kürzen ergibt </w:t>
            </w:r>
            <w:r w:rsidRPr="00630649">
              <w:rPr>
                <w:position w:val="-22"/>
              </w:rPr>
              <w:object w:dxaOrig="220" w:dyaOrig="580">
                <v:shape id="_x0000_i1046" type="#_x0000_t75" style="width:11pt;height:29pt" o:ole="">
                  <v:imagedata r:id="rId48" o:title=""/>
                </v:shape>
                <o:OLEObject Type="Embed" ProgID="Equation.DSMT4" ShapeID="_x0000_i1046" DrawAspect="Content" ObjectID="_1615918455" r:id="rId49"/>
              </w:object>
            </w:r>
            <w:r w:rsidRPr="00630649">
              <w:t>, also ist x = 1</w:t>
            </w:r>
          </w:p>
        </w:tc>
        <w:tc>
          <w:tcPr>
            <w:tcW w:w="3964" w:type="dxa"/>
            <w:shd w:val="clear" w:color="auto" w:fill="auto"/>
            <w:vAlign w:val="center"/>
          </w:tcPr>
          <w:p w:rsidR="00C51854" w:rsidRPr="00630649" w:rsidRDefault="00C51854" w:rsidP="00270BA8">
            <w:pPr>
              <w:spacing w:before="120" w:line="259" w:lineRule="auto"/>
            </w:pPr>
            <w:r w:rsidRPr="00630649">
              <w:tab/>
              <w:t xml:space="preserve">  ∙ 3</w:t>
            </w:r>
            <w:r>
              <w:rPr>
                <w:noProof/>
                <w:lang w:eastAsia="de-DE"/>
              </w:rPr>
              <mc:AlternateContent>
                <mc:Choice Requires="wps">
                  <w:drawing>
                    <wp:anchor distT="0" distB="0" distL="114300" distR="114300" simplePos="0" relativeHeight="251660800" behindDoc="0" locked="0" layoutInCell="1" allowOverlap="1">
                      <wp:simplePos x="0" y="0"/>
                      <wp:positionH relativeFrom="character">
                        <wp:posOffset>-140970</wp:posOffset>
                      </wp:positionH>
                      <wp:positionV relativeFrom="line">
                        <wp:posOffset>215900</wp:posOffset>
                      </wp:positionV>
                      <wp:extent cx="279400" cy="90805"/>
                      <wp:effectExtent l="13335" t="12700" r="21590" b="10795"/>
                      <wp:wrapNone/>
                      <wp:docPr id="22" name="Nach unten gekrümmter Pfei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90805"/>
                              </a:xfrm>
                              <a:prstGeom prst="curvedDownArrow">
                                <a:avLst>
                                  <a:gd name="adj1" fmla="val 61538"/>
                                  <a:gd name="adj2" fmla="val 123077"/>
                                  <a:gd name="adj3" fmla="val 33333"/>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5DBFB"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Nach unten gekrümmter Pfeil 22" o:spid="_x0000_s1026" type="#_x0000_t105" style="position:absolute;margin-left:-11.1pt;margin-top:17pt;width:22pt;height:7.15pt;z-index:25166080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">
                      <w10:wrap anchory="line"/>
                    </v:shape>
                  </w:pict>
                </mc:Fallback>
              </mc:AlternateContent>
            </w:r>
          </w:p>
          <w:p w:rsidR="00C51854" w:rsidRPr="00630649" w:rsidRDefault="00C51854" w:rsidP="00270BA8">
            <w:pPr>
              <w:spacing w:before="120" w:line="259" w:lineRule="auto"/>
            </w:pPr>
            <w:r w:rsidRPr="00630649">
              <w:tab/>
            </w:r>
            <w:r w:rsidRPr="00630649">
              <w:rPr>
                <w:position w:val="-22"/>
              </w:rPr>
              <w:object w:dxaOrig="639" w:dyaOrig="580">
                <v:shape id="_x0000_i1047" type="#_x0000_t75" style="width:32pt;height:29pt" o:ole="">
                  <v:imagedata r:id="rId46" o:title=""/>
                </v:shape>
                <o:OLEObject Type="Embed" ProgID="Equation.DSMT4" ShapeID="_x0000_i1047" DrawAspect="Content" ObjectID="_1615918456" r:id="rId50"/>
              </w:object>
            </w:r>
            <w:r w:rsidRPr="00630649">
              <w:tab/>
            </w:r>
            <w:r>
              <w:rPr>
                <w:noProof/>
                <w:lang w:eastAsia="de-DE"/>
              </w:rPr>
              <mc:AlternateContent>
                <mc:Choice Requires="wps">
                  <w:drawing>
                    <wp:anchor distT="0" distB="0" distL="114300" distR="114300" simplePos="0" relativeHeight="251658752" behindDoc="0" locked="0" layoutInCell="1" allowOverlap="1">
                      <wp:simplePos x="0" y="0"/>
                      <wp:positionH relativeFrom="character">
                        <wp:posOffset>-52070</wp:posOffset>
                      </wp:positionH>
                      <wp:positionV relativeFrom="line">
                        <wp:posOffset>120650</wp:posOffset>
                      </wp:positionV>
                      <wp:extent cx="90805" cy="254000"/>
                      <wp:effectExtent l="18415" t="30480" r="14605" b="10795"/>
                      <wp:wrapNone/>
                      <wp:docPr id="21" name="Nach links gekrümmter Pfei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0805" cy="254000"/>
                              </a:xfrm>
                              <a:prstGeom prst="curvedLeftArrow">
                                <a:avLst>
                                  <a:gd name="adj1" fmla="val 55944"/>
                                  <a:gd name="adj2" fmla="val 111888"/>
                                  <a:gd name="adj3" fmla="val 26574"/>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C68AB"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Nach links gekrümmter Pfeil 21" o:spid="_x0000_s1026" type="#_x0000_t103" style="position:absolute;margin-left:-4.1pt;margin-top:9.5pt;width:7.15pt;height:20pt;flip:y;z-index:25165875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" adj=",,5740">
                      <w10:wrap anchory="line"/>
                    </v:shape>
                  </w:pict>
                </mc:Fallback>
              </mc:AlternateContent>
            </w:r>
            <w:r w:rsidRPr="00630649">
              <w:t xml:space="preserve">  ∙ 6</w:t>
            </w:r>
          </w:p>
          <w:p w:rsidR="00C51854" w:rsidRPr="00630649" w:rsidRDefault="00C51854" w:rsidP="00270BA8">
            <w:pPr>
              <w:spacing w:before="120" w:line="259" w:lineRule="auto"/>
            </w:pPr>
            <w:r w:rsidRPr="00630649">
              <w:tab/>
              <w:t xml:space="preserve">   x = 1</w:t>
            </w:r>
          </w:p>
          <w:p w:rsidR="00C51854" w:rsidRPr="00630649" w:rsidRDefault="00C51854" w:rsidP="00270BA8">
            <w:pPr>
              <w:spacing w:before="120" w:line="259" w:lineRule="auto"/>
              <w:jc w:val="center"/>
            </w:pPr>
            <w:r w:rsidRPr="00630649">
              <w:rPr>
                <w:position w:val="-22"/>
              </w:rPr>
              <w:object w:dxaOrig="639" w:dyaOrig="580">
                <v:shape id="_x0000_i1048" type="#_x0000_t75" style="width:32pt;height:29pt" o:ole="">
                  <v:imagedata r:id="rId46" o:title=""/>
                </v:shape>
                <o:OLEObject Type="Embed" ProgID="Equation.DSMT4" ShapeID="_x0000_i1048" DrawAspect="Content" ObjectID="_1615918457" r:id="rId51"/>
              </w:object>
            </w:r>
            <w:r w:rsidRPr="00630649">
              <w:t xml:space="preserve"> = </w:t>
            </w:r>
            <w:r w:rsidRPr="00630649">
              <w:rPr>
                <w:position w:val="-22"/>
              </w:rPr>
              <w:object w:dxaOrig="260" w:dyaOrig="580">
                <v:shape id="_x0000_i1049" type="#_x0000_t75" style="width:13.25pt;height:29pt" o:ole="">
                  <v:imagedata r:id="rId52" o:title=""/>
                </v:shape>
                <o:OLEObject Type="Embed" ProgID="Equation.DSMT4" ShapeID="_x0000_i1049" DrawAspect="Content" ObjectID="_1615918458" r:id="rId53"/>
              </w:object>
            </w:r>
            <w:r w:rsidRPr="00630649">
              <w:t xml:space="preserve"> also x = 1</w:t>
            </w:r>
          </w:p>
        </w:tc>
      </w:tr>
    </w:tbl>
    <w:p w:rsidR="00C51854" w:rsidRPr="00630649" w:rsidRDefault="00C51854" w:rsidP="00270BA8">
      <w:pPr>
        <w:numPr>
          <w:ilvl w:val="0"/>
          <w:numId w:val="19"/>
        </w:numPr>
        <w:spacing w:before="120" w:line="259" w:lineRule="auto"/>
        <w:rPr>
          <w:b/>
          <w:i/>
        </w:rPr>
      </w:pPr>
      <w:r w:rsidRPr="00630649">
        <w:rPr>
          <w:b/>
          <w:i/>
        </w:rPr>
        <w:t>Verwenden von Definitionen und Sätzen</w:t>
      </w:r>
    </w:p>
    <w:p w:rsidR="00C51854" w:rsidRPr="00630649" w:rsidRDefault="00C51854" w:rsidP="00270BA8">
      <w:pPr>
        <w:spacing w:before="120" w:line="259" w:lineRule="auto"/>
      </w:pPr>
      <w:r w:rsidRPr="00630649">
        <w:t xml:space="preserve">Alle quadratischen Gleichungen der Form a(x – b)(x – c) = 0 können mithilfe des Satzes gelöst werden, dass ein Produkt dann gleich Null ist, wenn ein Faktor Null ist. </w:t>
      </w:r>
    </w:p>
    <w:p w:rsidR="00C51854" w:rsidRPr="00630649" w:rsidRDefault="00C51854" w:rsidP="00270BA8">
      <w:pPr>
        <w:spacing w:before="120" w:line="259" w:lineRule="auto"/>
      </w:pPr>
      <w:r w:rsidRPr="00630649">
        <w:t>Auch alle quadratischen Gleichungen der Form ax² + bx = 0 können durch Ausklammern von x auf die obige Form zurückgeführt und damit mit dem Satz gelöst werden.</w:t>
      </w:r>
    </w:p>
    <w:p w:rsidR="00C51854" w:rsidRPr="00630649" w:rsidRDefault="00C51854" w:rsidP="00270BA8">
      <w:pPr>
        <w:pStyle w:val="Beispiel"/>
        <w:spacing w:after="0" w:line="259" w:lineRule="auto"/>
      </w:pPr>
      <w:r w:rsidRPr="00630649">
        <w:rPr>
          <w:i/>
        </w:rPr>
        <w:t>Beispiel,</w:t>
      </w:r>
      <w:r w:rsidRPr="00630649">
        <w:t xml:space="preserve"> Kl. 9</w:t>
      </w:r>
      <w:r w:rsidRPr="00630649">
        <w:rPr>
          <w:i/>
        </w:rPr>
        <w:t>:</w:t>
      </w:r>
      <w:r w:rsidRPr="00630649">
        <w:t xml:space="preserve"> </w:t>
      </w:r>
      <w:r w:rsidRPr="00630649">
        <w:tab/>
        <w:t xml:space="preserve">2x(x − 5) = 0 </w:t>
      </w:r>
    </w:p>
    <w:tbl>
      <w:tblPr>
        <w:tblW w:w="0" w:type="auto"/>
        <w:tblInd w:w="284" w:type="dxa"/>
        <w:tblBorders>
          <w:insideH w:val="single" w:sz="6" w:space="0" w:color="000000"/>
          <w:insideV w:val="single" w:sz="6" w:space="0" w:color="000000"/>
        </w:tblBorders>
        <w:tblLook w:val="0000" w:firstRow="0" w:lastRow="0" w:firstColumn="0" w:lastColumn="0" w:noHBand="0" w:noVBand="0"/>
      </w:tblPr>
      <w:tblGrid>
        <w:gridCol w:w="5182"/>
        <w:gridCol w:w="3822"/>
      </w:tblGrid>
      <w:tr w:rsidR="00C51854" w:rsidRPr="00630649" w:rsidTr="001A14A2">
        <w:tc>
          <w:tcPr>
            <w:tcW w:w="5182" w:type="dxa"/>
            <w:shd w:val="clear" w:color="auto" w:fill="auto"/>
          </w:tcPr>
          <w:p w:rsidR="00C51854" w:rsidRPr="00630649" w:rsidRDefault="00C51854" w:rsidP="00270BA8">
            <w:pPr>
              <w:spacing w:before="120" w:line="259" w:lineRule="auto"/>
            </w:pPr>
            <w:r w:rsidRPr="00630649">
              <w:t>Mögliche Überlegungen</w:t>
            </w:r>
          </w:p>
        </w:tc>
        <w:tc>
          <w:tcPr>
            <w:tcW w:w="3822" w:type="dxa"/>
            <w:shd w:val="clear" w:color="auto" w:fill="auto"/>
          </w:tcPr>
          <w:p w:rsidR="00C51854" w:rsidRPr="00630649" w:rsidRDefault="00C51854" w:rsidP="00270BA8">
            <w:pPr>
              <w:spacing w:before="120" w:line="259" w:lineRule="auto"/>
            </w:pPr>
            <w:r w:rsidRPr="00630649">
              <w:t>Mögliche schriftliche Darstellung</w:t>
            </w:r>
          </w:p>
        </w:tc>
      </w:tr>
      <w:tr w:rsidR="00C51854" w:rsidRPr="00630649" w:rsidTr="001A14A2">
        <w:tc>
          <w:tcPr>
            <w:tcW w:w="5182" w:type="dxa"/>
            <w:shd w:val="clear" w:color="auto" w:fill="auto"/>
            <w:vAlign w:val="center"/>
          </w:tcPr>
          <w:p w:rsidR="00C51854" w:rsidRPr="00630649" w:rsidRDefault="00C51854" w:rsidP="00270BA8">
            <w:pPr>
              <w:spacing w:before="120" w:line="259" w:lineRule="auto"/>
            </w:pPr>
            <w:r w:rsidRPr="00630649">
              <w:t>Das Produkt der Faktoren x und x − 5 ist Null, wenn mindestens ein Faktor Null ist, also wenn x = 0 oder wenn x = 5</w:t>
            </w:r>
          </w:p>
        </w:tc>
        <w:tc>
          <w:tcPr>
            <w:tcW w:w="3822" w:type="dxa"/>
            <w:shd w:val="clear" w:color="auto" w:fill="auto"/>
          </w:tcPr>
          <w:p w:rsidR="00C51854" w:rsidRPr="00630649" w:rsidRDefault="00C51854" w:rsidP="00270BA8">
            <w:pPr>
              <w:spacing w:before="120" w:line="259" w:lineRule="auto"/>
              <w:jc w:val="center"/>
            </w:pPr>
            <w:r>
              <w:rPr>
                <w:noProof/>
                <w:lang w:eastAsia="de-DE"/>
              </w:rPr>
              <mc:AlternateContent>
                <mc:Choice Requires="wps">
                  <w:drawing>
                    <wp:anchor distT="0" distB="0" distL="114300" distR="114300" simplePos="0" relativeHeight="251677184" behindDoc="0" locked="0" layoutInCell="1" allowOverlap="1">
                      <wp:simplePos x="0" y="0"/>
                      <wp:positionH relativeFrom="character">
                        <wp:posOffset>7620</wp:posOffset>
                      </wp:positionH>
                      <wp:positionV relativeFrom="line">
                        <wp:posOffset>213360</wp:posOffset>
                      </wp:positionV>
                      <wp:extent cx="88900" cy="233045"/>
                      <wp:effectExtent l="57150" t="5080" r="6350" b="38100"/>
                      <wp:wrapNone/>
                      <wp:docPr id="20" name="Gerade Verbindung mit Pfeil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3304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FFDBA7" id="Gerade Verbindung mit Pfeil 20" o:spid="_x0000_s1026" type="#_x0000_t32" style="position:absolute;margin-left:.6pt;margin-top:16.8pt;width:7pt;height:18.35pt;flip:x;z-index:25167718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">
                      <v:stroke endarrow="block"/>
                      <w10:wrap anchory="line"/>
                    </v:shape>
                  </w:pict>
                </mc:Fallback>
              </mc:AlternateContent>
            </w:r>
            <w:r w:rsidRPr="00630649">
              <w:t>2x(x −</w:t>
            </w:r>
            <w:r>
              <w:rPr>
                <w:noProof/>
                <w:lang w:eastAsia="de-DE"/>
              </w:rPr>
              <mc:AlternateContent>
                <mc:Choice Requires="wps">
                  <w:drawing>
                    <wp:anchor distT="0" distB="0" distL="114300" distR="114300" simplePos="0" relativeHeight="251679232" behindDoc="0" locked="0" layoutInCell="1" allowOverlap="1">
                      <wp:simplePos x="0" y="0"/>
                      <wp:positionH relativeFrom="character">
                        <wp:posOffset>-16510</wp:posOffset>
                      </wp:positionH>
                      <wp:positionV relativeFrom="line">
                        <wp:posOffset>213360</wp:posOffset>
                      </wp:positionV>
                      <wp:extent cx="266700" cy="233045"/>
                      <wp:effectExtent l="6350" t="5080" r="50800" b="47625"/>
                      <wp:wrapNone/>
                      <wp:docPr id="19" name="Gerade Verbindung mit Pfeil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23304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06F65F" id="Gerade Verbindung mit Pfeil 19" o:spid="_x0000_s1026" type="#_x0000_t32" style="position:absolute;margin-left:-1.3pt;margin-top:16.8pt;width:21pt;height:18.35pt;z-index:25167923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">
                      <v:stroke endarrow="block"/>
                      <w10:wrap anchory="line"/>
                    </v:shape>
                  </w:pict>
                </mc:Fallback>
              </mc:AlternateContent>
            </w:r>
            <w:r w:rsidRPr="00630649">
              <w:t xml:space="preserve"> 5) = 0</w:t>
            </w:r>
          </w:p>
          <w:p w:rsidR="00C51854" w:rsidRPr="00630649" w:rsidRDefault="00C51854" w:rsidP="00270BA8">
            <w:pPr>
              <w:spacing w:before="120" w:line="259" w:lineRule="auto"/>
              <w:jc w:val="center"/>
            </w:pPr>
          </w:p>
          <w:p w:rsidR="00C51854" w:rsidRPr="00630649" w:rsidRDefault="00C51854" w:rsidP="00270BA8">
            <w:pPr>
              <w:spacing w:before="120" w:line="259" w:lineRule="auto"/>
              <w:jc w:val="center"/>
            </w:pPr>
            <w:r w:rsidRPr="00630649">
              <w:t>2x</w:t>
            </w:r>
            <w:r w:rsidRPr="00630649">
              <w:rPr>
                <w:vertAlign w:val="subscript"/>
              </w:rPr>
              <w:t>1</w:t>
            </w:r>
            <w:r w:rsidRPr="00630649">
              <w:t xml:space="preserve"> = 0</w:t>
            </w:r>
            <w:r w:rsidRPr="00630649">
              <w:tab/>
              <w:t xml:space="preserve">      x</w:t>
            </w:r>
            <w:r w:rsidRPr="00630649">
              <w:rPr>
                <w:vertAlign w:val="subscript"/>
              </w:rPr>
              <w:t>2</w:t>
            </w:r>
            <w:r w:rsidRPr="00630649">
              <w:t xml:space="preserve"> −5 = 0</w:t>
            </w:r>
          </w:p>
          <w:p w:rsidR="00C51854" w:rsidRPr="00630649" w:rsidRDefault="00C51854" w:rsidP="00270BA8">
            <w:pPr>
              <w:spacing w:before="120" w:line="259" w:lineRule="auto"/>
              <w:jc w:val="center"/>
            </w:pPr>
            <w:r w:rsidRPr="00630649">
              <w:t>x</w:t>
            </w:r>
            <w:r w:rsidRPr="00630649">
              <w:rPr>
                <w:vertAlign w:val="subscript"/>
              </w:rPr>
              <w:t>1</w:t>
            </w:r>
            <w:r w:rsidRPr="00630649">
              <w:t xml:space="preserve"> = 0</w:t>
            </w:r>
            <w:r w:rsidRPr="00630649">
              <w:tab/>
              <w:t xml:space="preserve">       x</w:t>
            </w:r>
            <w:r w:rsidRPr="00630649">
              <w:rPr>
                <w:vertAlign w:val="subscript"/>
              </w:rPr>
              <w:t>2</w:t>
            </w:r>
            <w:r w:rsidRPr="00630649">
              <w:t xml:space="preserve"> = 5</w:t>
            </w:r>
          </w:p>
        </w:tc>
      </w:tr>
    </w:tbl>
    <w:p w:rsidR="00C51854" w:rsidRPr="00630649" w:rsidRDefault="00C51854" w:rsidP="00270BA8">
      <w:pPr>
        <w:spacing w:before="120" w:line="259" w:lineRule="auto"/>
      </w:pPr>
      <w:r w:rsidRPr="00630649">
        <w:lastRenderedPageBreak/>
        <w:t xml:space="preserve">Für das Lösen von Exponential- und Logarithmusgleichungen gibt es keine allgemeinen schriftlichen Lösungsverfahren. Ohne Rechenhilfsmittel können diese Gleichungen durch Anwendung von Definitionen nur inhaltlich gelöst werden, wenn dies auf Grund einfacher Zahlen möglich ist. </w:t>
      </w:r>
    </w:p>
    <w:p w:rsidR="00C51854" w:rsidRPr="00630649" w:rsidRDefault="00C51854" w:rsidP="00270BA8">
      <w:pPr>
        <w:pStyle w:val="Beispiel"/>
        <w:spacing w:after="0" w:line="259" w:lineRule="auto"/>
      </w:pPr>
      <w:r w:rsidRPr="00630649">
        <w:rPr>
          <w:i/>
        </w:rPr>
        <w:t xml:space="preserve">Beispiel, </w:t>
      </w:r>
      <w:r w:rsidRPr="00630649">
        <w:t>Kl. 10</w:t>
      </w:r>
      <w:r w:rsidRPr="00630649">
        <w:rPr>
          <w:i/>
        </w:rPr>
        <w:t xml:space="preserve"> </w:t>
      </w:r>
      <w:r w:rsidRPr="00630649">
        <w:t>: 3</w:t>
      </w:r>
      <w:r w:rsidRPr="00630649">
        <w:rPr>
          <w:vertAlign w:val="superscript"/>
        </w:rPr>
        <w:t>x</w:t>
      </w:r>
      <w:r w:rsidRPr="00630649">
        <w:t xml:space="preserve"> = 81</w:t>
      </w:r>
    </w:p>
    <w:tbl>
      <w:tblPr>
        <w:tblW w:w="0" w:type="auto"/>
        <w:tblInd w:w="284" w:type="dxa"/>
        <w:tblBorders>
          <w:insideH w:val="single" w:sz="6" w:space="0" w:color="000000"/>
          <w:insideV w:val="single" w:sz="6" w:space="0" w:color="000000"/>
        </w:tblBorders>
        <w:tblLook w:val="0000" w:firstRow="0" w:lastRow="0" w:firstColumn="0" w:lastColumn="0" w:noHBand="0" w:noVBand="0"/>
      </w:tblPr>
      <w:tblGrid>
        <w:gridCol w:w="5182"/>
        <w:gridCol w:w="3822"/>
      </w:tblGrid>
      <w:tr w:rsidR="00C51854" w:rsidRPr="00630649" w:rsidTr="001A14A2">
        <w:tc>
          <w:tcPr>
            <w:tcW w:w="5182" w:type="dxa"/>
            <w:shd w:val="clear" w:color="auto" w:fill="auto"/>
          </w:tcPr>
          <w:p w:rsidR="00C51854" w:rsidRPr="00630649" w:rsidRDefault="00C51854" w:rsidP="00270BA8">
            <w:pPr>
              <w:spacing w:before="120" w:line="259" w:lineRule="auto"/>
            </w:pPr>
            <w:r w:rsidRPr="00630649">
              <w:t>Mögliche Überlegungen</w:t>
            </w:r>
          </w:p>
        </w:tc>
        <w:tc>
          <w:tcPr>
            <w:tcW w:w="3822" w:type="dxa"/>
            <w:shd w:val="clear" w:color="auto" w:fill="auto"/>
          </w:tcPr>
          <w:p w:rsidR="00C51854" w:rsidRPr="00630649" w:rsidRDefault="00C51854" w:rsidP="00270BA8">
            <w:pPr>
              <w:spacing w:before="120" w:line="259" w:lineRule="auto"/>
            </w:pPr>
            <w:r w:rsidRPr="00630649">
              <w:t>Mögliche schriftliche Darstellung</w:t>
            </w:r>
          </w:p>
        </w:tc>
      </w:tr>
      <w:tr w:rsidR="00C51854" w:rsidRPr="00630649" w:rsidTr="001A14A2">
        <w:tc>
          <w:tcPr>
            <w:tcW w:w="5182" w:type="dxa"/>
            <w:shd w:val="clear" w:color="auto" w:fill="auto"/>
          </w:tcPr>
          <w:p w:rsidR="00C51854" w:rsidRPr="00630649" w:rsidRDefault="00C51854" w:rsidP="00270BA8">
            <w:pPr>
              <w:spacing w:before="120" w:line="259" w:lineRule="auto"/>
            </w:pPr>
            <w:r w:rsidRPr="00630649">
              <w:t xml:space="preserve">Ich muss 81 als Potenz mit der Basis 3 schreiben und probiere, ob ich auf 81 komme. </w:t>
            </w:r>
            <w:r w:rsidRPr="00630649">
              <w:br/>
              <w:t xml:space="preserve">3 </w:t>
            </w:r>
            <w:r w:rsidRPr="00630649">
              <w:rPr>
                <w:rFonts w:cs="Calibri"/>
              </w:rPr>
              <w:t>∙</w:t>
            </w:r>
            <w:r w:rsidRPr="00630649">
              <w:t xml:space="preserve"> 3 = 9;  9 </w:t>
            </w:r>
            <w:r w:rsidRPr="00630649">
              <w:rPr>
                <w:rFonts w:cs="Calibri"/>
              </w:rPr>
              <w:t>∙</w:t>
            </w:r>
            <w:r w:rsidRPr="00630649">
              <w:t xml:space="preserve"> 3 = 27;  27</w:t>
            </w:r>
            <w:r w:rsidRPr="00630649">
              <w:rPr>
                <w:rFonts w:cs="Calibri"/>
              </w:rPr>
              <w:t xml:space="preserve"> ∙ 3 = 81 also </w:t>
            </w:r>
            <w:r w:rsidRPr="00630649">
              <w:t>3</w:t>
            </w:r>
            <w:r w:rsidRPr="00630649">
              <w:rPr>
                <w:vertAlign w:val="superscript"/>
              </w:rPr>
              <w:t>4</w:t>
            </w:r>
            <w:r w:rsidRPr="00630649">
              <w:t xml:space="preserve"> = 81, also x = 4</w:t>
            </w:r>
          </w:p>
        </w:tc>
        <w:tc>
          <w:tcPr>
            <w:tcW w:w="3822" w:type="dxa"/>
            <w:shd w:val="clear" w:color="auto" w:fill="auto"/>
          </w:tcPr>
          <w:p w:rsidR="00C51854" w:rsidRPr="00630649" w:rsidRDefault="00C51854" w:rsidP="00270BA8">
            <w:pPr>
              <w:spacing w:before="120" w:line="259" w:lineRule="auto"/>
              <w:jc w:val="center"/>
            </w:pPr>
            <w:r w:rsidRPr="00630649">
              <w:t>3</w:t>
            </w:r>
            <w:r w:rsidRPr="00630649">
              <w:rPr>
                <w:vertAlign w:val="superscript"/>
              </w:rPr>
              <w:t>x</w:t>
            </w:r>
            <w:r w:rsidRPr="00630649">
              <w:t xml:space="preserve"> = 81</w:t>
            </w:r>
          </w:p>
          <w:p w:rsidR="00C51854" w:rsidRPr="00630649" w:rsidRDefault="00C51854" w:rsidP="00270BA8">
            <w:pPr>
              <w:spacing w:before="120" w:line="259" w:lineRule="auto"/>
              <w:jc w:val="center"/>
            </w:pPr>
            <w:r w:rsidRPr="00630649">
              <w:t>3</w:t>
            </w:r>
            <w:r w:rsidRPr="00630649">
              <w:rPr>
                <w:vertAlign w:val="superscript"/>
              </w:rPr>
              <w:t>4</w:t>
            </w:r>
            <w:r w:rsidRPr="00630649">
              <w:t xml:space="preserve"> = 81</w:t>
            </w:r>
          </w:p>
          <w:p w:rsidR="00C51854" w:rsidRPr="00630649" w:rsidRDefault="00C51854" w:rsidP="00270BA8">
            <w:pPr>
              <w:spacing w:before="120" w:line="259" w:lineRule="auto"/>
              <w:jc w:val="center"/>
            </w:pPr>
            <w:r w:rsidRPr="00630649">
              <w:t>x = 4</w:t>
            </w:r>
          </w:p>
        </w:tc>
      </w:tr>
    </w:tbl>
    <w:p w:rsidR="00C51854" w:rsidRPr="00630649" w:rsidRDefault="00C51854" w:rsidP="00270BA8">
      <w:pPr>
        <w:spacing w:before="120" w:line="259" w:lineRule="auto"/>
        <w:rPr>
          <w:b/>
          <w:i/>
        </w:rPr>
      </w:pPr>
    </w:p>
    <w:p w:rsidR="00C51854" w:rsidRPr="00630649" w:rsidRDefault="00C51854" w:rsidP="00270BA8">
      <w:pPr>
        <w:numPr>
          <w:ilvl w:val="0"/>
          <w:numId w:val="19"/>
        </w:numPr>
        <w:spacing w:before="120" w:line="259" w:lineRule="auto"/>
        <w:rPr>
          <w:b/>
          <w:i/>
        </w:rPr>
      </w:pPr>
      <w:r w:rsidRPr="00630649">
        <w:rPr>
          <w:b/>
          <w:i/>
        </w:rPr>
        <w:t>Grafisches Lösen von Gleichungen, Ungleichungen und Gleichungssystemen</w:t>
      </w:r>
    </w:p>
    <w:p w:rsidR="00C51854" w:rsidRPr="00630649" w:rsidRDefault="00C51854" w:rsidP="00270BA8">
      <w:pPr>
        <w:spacing w:before="120" w:line="259" w:lineRule="auto"/>
      </w:pPr>
      <w:r w:rsidRPr="00630649">
        <w:t>Mit dieser Art des grafischen Lösens ist das Transformieren des Problems in die Sprache der Funktionen gemeint. So können etwa die Lösungen der Gleichung x² + px+ q = 0 als Schnittpunkte der Graphen der Funktionen y</w:t>
      </w:r>
      <w:r w:rsidRPr="00630649">
        <w:rPr>
          <w:vertAlign w:val="subscript"/>
        </w:rPr>
        <w:t>1</w:t>
      </w:r>
      <w:r w:rsidRPr="00630649">
        <w:t xml:space="preserve"> = x² und y</w:t>
      </w:r>
      <w:r w:rsidRPr="00630649">
        <w:rPr>
          <w:vertAlign w:val="subscript"/>
        </w:rPr>
        <w:t>2</w:t>
      </w:r>
      <w:r w:rsidRPr="00630649">
        <w:t xml:space="preserve"> = − px − q bestimmt werden. Diese Methode sollte nur zur Festigung des Könnens im Arbeiten mit Funktionen verwendet werden, da sie keine rationelle Form des Lösens darstellt.</w:t>
      </w:r>
    </w:p>
    <w:p w:rsidR="00C51854" w:rsidRDefault="00C51854" w:rsidP="00270BA8">
      <w:pPr>
        <w:spacing w:before="120" w:line="259" w:lineRule="auto"/>
      </w:pPr>
    </w:p>
    <w:p w:rsidR="00C51854" w:rsidRPr="00630649" w:rsidRDefault="00C51854" w:rsidP="00270BA8">
      <w:pPr>
        <w:pStyle w:val="berschrift1"/>
        <w:spacing w:before="120" w:after="0" w:line="259" w:lineRule="auto"/>
      </w:pPr>
      <w:bookmarkStart w:id="14" w:name="_Toc265232594"/>
      <w:bookmarkStart w:id="15" w:name="_Toc3142203"/>
      <w:r w:rsidRPr="00630649">
        <w:t>Zum Umformen und Umstellen von Gleichungen und Ungleichungen</w:t>
      </w:r>
      <w:bookmarkEnd w:id="14"/>
      <w:bookmarkEnd w:id="15"/>
    </w:p>
    <w:p w:rsidR="00C51854" w:rsidRPr="00630649" w:rsidRDefault="00C51854" w:rsidP="00270BA8">
      <w:pPr>
        <w:pStyle w:val="berschrift2"/>
        <w:spacing w:before="120" w:after="0" w:line="259" w:lineRule="auto"/>
      </w:pPr>
      <w:bookmarkStart w:id="16" w:name="_Toc265232595"/>
      <w:bookmarkStart w:id="17" w:name="_Toc3142204"/>
      <w:r w:rsidRPr="00630649">
        <w:t>Ausgewählte Probleme</w:t>
      </w:r>
      <w:bookmarkEnd w:id="16"/>
      <w:bookmarkEnd w:id="17"/>
    </w:p>
    <w:p w:rsidR="00C51854" w:rsidRPr="00630649" w:rsidRDefault="00C51854" w:rsidP="00270BA8">
      <w:pPr>
        <w:spacing w:before="120" w:line="259" w:lineRule="auto"/>
        <w:rPr>
          <w:b/>
          <w:sz w:val="24"/>
        </w:rPr>
      </w:pPr>
      <w:r w:rsidRPr="00630649">
        <w:rPr>
          <w:b/>
          <w:sz w:val="24"/>
        </w:rPr>
        <w:t>Zu den Begriffen Umformen, Umstellen und Lösen von Gleichungen und Ungleichungen</w:t>
      </w:r>
    </w:p>
    <w:p w:rsidR="00C51854" w:rsidRPr="00630649" w:rsidRDefault="00C51854" w:rsidP="00270BA8">
      <w:pPr>
        <w:spacing w:before="120" w:line="259" w:lineRule="auto"/>
      </w:pPr>
      <w:r w:rsidRPr="00630649">
        <w:t xml:space="preserve">Unter dem </w:t>
      </w:r>
      <w:r w:rsidRPr="00630649">
        <w:rPr>
          <w:i/>
        </w:rPr>
        <w:t>Umformen</w:t>
      </w:r>
      <w:r w:rsidRPr="00630649">
        <w:t xml:space="preserve"> von Gleichungen bzw. Ungleichungen versteht man das Anwenden von Umformungsregeln, bei denen sich die Lösungsmenge der Gleichung bzw. Ungleichung nicht ändert. </w:t>
      </w:r>
      <w:r w:rsidRPr="00630649">
        <w:br/>
        <w:t>Das Umformen kann aus verschiedenen Gründen erfolgen.</w:t>
      </w:r>
    </w:p>
    <w:p w:rsidR="00C51854" w:rsidRPr="00630649" w:rsidRDefault="00C51854" w:rsidP="00270BA8">
      <w:pPr>
        <w:numPr>
          <w:ilvl w:val="0"/>
          <w:numId w:val="20"/>
        </w:numPr>
        <w:spacing w:before="120" w:line="259" w:lineRule="auto"/>
        <w:ind w:left="284" w:hanging="284"/>
      </w:pPr>
      <w:r w:rsidRPr="00630649">
        <w:t>Es soll eine Gleichung in eine bestimmte Form überführt werden</w:t>
      </w:r>
    </w:p>
    <w:p w:rsidR="00C51854" w:rsidRPr="00630649" w:rsidRDefault="00C51854" w:rsidP="00270BA8">
      <w:pPr>
        <w:pStyle w:val="Beispiel"/>
        <w:spacing w:after="0" w:line="259" w:lineRule="auto"/>
        <w:rPr>
          <w:szCs w:val="22"/>
        </w:rPr>
      </w:pPr>
      <w:r w:rsidRPr="00630649">
        <w:rPr>
          <w:szCs w:val="22"/>
        </w:rPr>
        <w:t xml:space="preserve">Beispiel: Die Gleichung 5x² = 35x – 10 soll in die Normalform der quadratischen Gleichung überführt werden. </w:t>
      </w:r>
    </w:p>
    <w:p w:rsidR="00C51854" w:rsidRPr="00630649" w:rsidRDefault="00C51854" w:rsidP="00270BA8">
      <w:pPr>
        <w:numPr>
          <w:ilvl w:val="0"/>
          <w:numId w:val="20"/>
        </w:numPr>
        <w:spacing w:before="120" w:line="259" w:lineRule="auto"/>
        <w:ind w:left="284" w:hanging="284"/>
      </w:pPr>
      <w:r w:rsidRPr="00630649">
        <w:t>Es soll eine Gleichung, zum Beispiel eine Formel, nach einer Variablen umgestellt werden.</w:t>
      </w:r>
    </w:p>
    <w:p w:rsidR="00C51854" w:rsidRPr="00630649" w:rsidRDefault="00C51854" w:rsidP="00270BA8">
      <w:pPr>
        <w:pStyle w:val="Beispiel"/>
        <w:spacing w:after="0" w:line="259" w:lineRule="auto"/>
        <w:rPr>
          <w:szCs w:val="22"/>
        </w:rPr>
      </w:pPr>
      <w:r w:rsidRPr="00630649">
        <w:rPr>
          <w:i/>
          <w:szCs w:val="22"/>
        </w:rPr>
        <w:t>Beispiel:</w:t>
      </w:r>
      <w:r w:rsidRPr="00630649">
        <w:rPr>
          <w:szCs w:val="22"/>
        </w:rPr>
        <w:t xml:space="preserve"> Die Flächeninhaltsformel A = </w:t>
      </w:r>
      <w:r w:rsidRPr="00630649">
        <w:rPr>
          <w:position w:val="-22"/>
          <w:szCs w:val="22"/>
        </w:rPr>
        <w:object w:dxaOrig="220" w:dyaOrig="580">
          <v:shape id="_x0000_i1050" type="#_x0000_t75" style="width:11pt;height:29pt" o:ole="">
            <v:imagedata r:id="rId54" o:title=""/>
          </v:shape>
          <o:OLEObject Type="Embed" ProgID="Equation.DSMT4" ShapeID="_x0000_i1050" DrawAspect="Content" ObjectID="_1615918459" r:id="rId55"/>
        </w:object>
      </w:r>
      <w:r w:rsidRPr="00630649">
        <w:rPr>
          <w:szCs w:val="22"/>
        </w:rPr>
        <w:t xml:space="preserve">(a + c) ∙ h soll nach a umgestellt werden. </w:t>
      </w:r>
    </w:p>
    <w:p w:rsidR="00C51854" w:rsidRPr="00630649" w:rsidRDefault="00C51854" w:rsidP="00270BA8">
      <w:pPr>
        <w:numPr>
          <w:ilvl w:val="0"/>
          <w:numId w:val="20"/>
        </w:numPr>
        <w:spacing w:before="120" w:line="259" w:lineRule="auto"/>
        <w:ind w:left="284" w:hanging="284"/>
      </w:pPr>
      <w:r w:rsidRPr="00630649">
        <w:t>Es soll eine Gleichung gelöst werden.</w:t>
      </w:r>
    </w:p>
    <w:p w:rsidR="00C51854" w:rsidRPr="00630649" w:rsidRDefault="00C51854" w:rsidP="00270BA8">
      <w:pPr>
        <w:pStyle w:val="Beispiel"/>
        <w:spacing w:after="0" w:line="259" w:lineRule="auto"/>
        <w:rPr>
          <w:szCs w:val="22"/>
        </w:rPr>
      </w:pPr>
      <w:r w:rsidRPr="00630649">
        <w:rPr>
          <w:i/>
          <w:szCs w:val="22"/>
        </w:rPr>
        <w:t>Beispiel</w:t>
      </w:r>
      <w:r w:rsidRPr="00630649">
        <w:rPr>
          <w:szCs w:val="22"/>
        </w:rPr>
        <w:t>: Es ist die Gleichung 2x – 3 = 5x – 7 zu lösen.</w:t>
      </w:r>
    </w:p>
    <w:p w:rsidR="00C51854" w:rsidRPr="00630649" w:rsidRDefault="00C51854" w:rsidP="00270BA8">
      <w:pPr>
        <w:spacing w:before="120" w:line="259" w:lineRule="auto"/>
      </w:pPr>
      <w:r w:rsidRPr="00630649">
        <w:t xml:space="preserve">Das Umformen von Gleichungen ist also umfassender als das Umstellen bzw. das Lösen einer Gleichung. Umstellen bzw. (formales) Lösen von Gleichungen und Ungleichungen bedeutet jedoch immer ein zielgerichtetes Umformen. </w:t>
      </w:r>
    </w:p>
    <w:p w:rsidR="00C51854" w:rsidRPr="00630649" w:rsidRDefault="00C51854" w:rsidP="00270BA8">
      <w:pPr>
        <w:spacing w:before="120" w:line="259" w:lineRule="auto"/>
        <w:rPr>
          <w:b/>
          <w:sz w:val="24"/>
        </w:rPr>
      </w:pPr>
      <w:r w:rsidRPr="00630649">
        <w:rPr>
          <w:b/>
          <w:sz w:val="24"/>
        </w:rPr>
        <w:t>Zum Umstellen von Gleichungen</w:t>
      </w:r>
    </w:p>
    <w:p w:rsidR="00C51854" w:rsidRPr="00630649" w:rsidRDefault="00C51854" w:rsidP="00270BA8">
      <w:pPr>
        <w:spacing w:before="120" w:line="259" w:lineRule="auto"/>
      </w:pPr>
      <w:r w:rsidRPr="00630649">
        <w:t xml:space="preserve">Das Umstellen einer Gleichung nach einer Variablen (auch als „Auflösen der Gleichung nach der Variablen“ bezeichnet) hat sowohl im Mathematikunterricht als auch vor allem in den nachfolgenden Bildungsbereichen einen weit höheren Stellenwert als das Lösen einer Gleichung. Insbesondere </w:t>
      </w:r>
      <w:r w:rsidRPr="00630649">
        <w:lastRenderedPageBreak/>
        <w:t>müssen oft Formeln oder andere Größengleichungen</w:t>
      </w:r>
      <w:r w:rsidRPr="00630649">
        <w:rPr>
          <w:rStyle w:val="Funotenzeichen"/>
        </w:rPr>
        <w:footnoteReference w:id="2"/>
      </w:r>
      <w:r w:rsidRPr="00630649">
        <w:t xml:space="preserve"> nach einer Variablen umgestellt werden. Das Umstellen von Formeln</w:t>
      </w:r>
      <w:r w:rsidRPr="00630649">
        <w:rPr>
          <w:rStyle w:val="Funotenzeichen"/>
        </w:rPr>
        <w:footnoteReference w:id="3"/>
      </w:r>
      <w:r w:rsidRPr="00630649">
        <w:t xml:space="preserve"> oder andere Größengleichungen sollte deshalb im Mathematikunterricht weit stärker als bisher berücksichtigt werden. Es ist dabei allerdings zu beachten, dass das Umstellen einer Gleichung oft höhere Anforderungen stellt als das Lösen von Gleichungen, da mehrere Variable zu betrachten und unterschiedlich zu behandeln sind.</w:t>
      </w:r>
    </w:p>
    <w:p w:rsidR="00C51854" w:rsidRPr="00630649" w:rsidRDefault="00C51854" w:rsidP="00270BA8">
      <w:pPr>
        <w:spacing w:before="120" w:line="259" w:lineRule="auto"/>
      </w:pPr>
      <w:r w:rsidRPr="00630649">
        <w:t xml:space="preserve"> </w:t>
      </w:r>
    </w:p>
    <w:p w:rsidR="00C51854" w:rsidRPr="00630649" w:rsidRDefault="00C51854" w:rsidP="00270BA8">
      <w:pPr>
        <w:spacing w:before="120" w:line="259" w:lineRule="auto"/>
        <w:rPr>
          <w:b/>
          <w:sz w:val="24"/>
        </w:rPr>
      </w:pPr>
      <w:r w:rsidRPr="00630649">
        <w:rPr>
          <w:b/>
          <w:sz w:val="24"/>
        </w:rPr>
        <w:t>Umformungsregeln für Gleichungen</w:t>
      </w:r>
    </w:p>
    <w:p w:rsidR="00C51854" w:rsidRPr="00630649" w:rsidRDefault="00C51854" w:rsidP="00270BA8">
      <w:pPr>
        <w:spacing w:before="120" w:line="259" w:lineRule="auto"/>
      </w:pPr>
      <w:r w:rsidRPr="00630649">
        <w:t>Die Umformungsregeln sollten unter Verwendung eines Waagemodells erarbeitet werden, da diese inhaltliche Interpretation einer Gleichung für das Lösen von Gleichungen ausreichend ist und mit dem Modell ein wesentlicher Aspekt (auf beiden Seiten das Gleiche machen) veranschaulicht werden kann. Allerdings muss eine Beschränkung auf positive Zahlen erfolgen.</w:t>
      </w:r>
    </w:p>
    <w:p w:rsidR="00C51854" w:rsidRPr="00630649" w:rsidRDefault="00C51854" w:rsidP="00270BA8">
      <w:pPr>
        <w:spacing w:before="120" w:line="259" w:lineRule="auto"/>
      </w:pPr>
      <w:r w:rsidRPr="00630649">
        <w:t xml:space="preserve">Die Umformungsregeln sollten für Terme und nicht extra für Zahlen formuliert werden, da dies mathematisch nicht erforderlich ist und beim Lösen von Gleichungen und insbesondere beim Umstellen von Gleichungen oft mit Termen operiert werden muss. </w:t>
      </w:r>
    </w:p>
    <w:p w:rsidR="00C51854" w:rsidRPr="00630649" w:rsidRDefault="00C51854" w:rsidP="00270BA8">
      <w:pPr>
        <w:spacing w:before="120" w:line="259" w:lineRule="auto"/>
      </w:pPr>
      <w:r w:rsidRPr="00630649">
        <w:t>Es muss den Schülern bewusst werden, dass die Umformungsregeln für beliebige Gleichungen gelten. Deshalb sollten auch andere Gleichungstypen in die Übungen einbezogen werden.</w:t>
      </w:r>
    </w:p>
    <w:p w:rsidR="00C51854" w:rsidRPr="00630649" w:rsidRDefault="00C51854" w:rsidP="00270BA8">
      <w:pPr>
        <w:spacing w:before="120" w:line="259" w:lineRule="auto"/>
      </w:pPr>
      <w:r w:rsidRPr="00630649">
        <w:t xml:space="preserve">Um das Finden und Verstehen der Umformungsregeln noch deutlicher vom Lösen von Gleichungen abzuheben, sollte bei den Übungen zu den Umformungsregeln auch von Gleichungen in einfachen Formen ausgegangen werden, die dann schrittweise zu komplizierteren Gleichungen umgeformt werden. Dabei können dann auch andere Gleichungstypen entstehen. </w:t>
      </w:r>
    </w:p>
    <w:p w:rsidR="00C51854" w:rsidRPr="00630649" w:rsidRDefault="00C51854" w:rsidP="00270BA8">
      <w:pPr>
        <w:pStyle w:val="Beispiel"/>
        <w:spacing w:after="0" w:line="259" w:lineRule="auto"/>
      </w:pPr>
      <w:r w:rsidRPr="00630649">
        <w:rPr>
          <w:i/>
        </w:rPr>
        <w:t>Beispiel:</w:t>
      </w:r>
      <w:r w:rsidRPr="00630649">
        <w:t xml:space="preserve"> Gib eine Gleichung an, aus der die Gleichung 2x = − 1 entstanden sein könnte.</w:t>
      </w:r>
    </w:p>
    <w:p w:rsidR="00C51854" w:rsidRPr="00630649" w:rsidRDefault="00C51854" w:rsidP="00270BA8">
      <w:pPr>
        <w:spacing w:before="120" w:line="259" w:lineRule="auto"/>
        <w:rPr>
          <w:b/>
          <w:sz w:val="24"/>
        </w:rPr>
      </w:pPr>
      <w:r w:rsidRPr="00630649">
        <w:rPr>
          <w:b/>
          <w:sz w:val="24"/>
        </w:rPr>
        <w:t>Zum Grundbereich einer Gleichung oder Ungleichung</w:t>
      </w:r>
    </w:p>
    <w:p w:rsidR="00C51854" w:rsidRPr="00630649" w:rsidRDefault="00C51854" w:rsidP="00270BA8">
      <w:pPr>
        <w:spacing w:before="120" w:line="259" w:lineRule="auto"/>
        <w:rPr>
          <w:b/>
          <w:sz w:val="24"/>
        </w:rPr>
      </w:pPr>
      <w:r w:rsidRPr="00630649">
        <w:t xml:space="preserve">Betrachtungen zum </w:t>
      </w:r>
      <w:r w:rsidRPr="00630649">
        <w:rPr>
          <w:i/>
        </w:rPr>
        <w:t xml:space="preserve">Grundbereich </w:t>
      </w:r>
      <w:r w:rsidRPr="00630649">
        <w:t xml:space="preserve">sind bei einigen Anwendungen wichtig, um die erhaltenen Lösungen auf Brauchbarkeit zu untersuchen. Dies ergibt sich aber meist aus dem vorliegenden Sachverhalt. Umfangreiche Übungen zum Lösen von Gleichungen in verschiedenen Grundbereichen werden nicht für erforderlich gehalten. Auch eine Angabe des Grundbereiches bei jeder Gleichung ist nicht notwendig, es reicht ein genereller Hinweis, dass immer der umfassende Grundbereich gemeint ist.  Wichtig ist jedoch, die Schüler daran zu gewöhnen, zu Beginn der Lösung einer Gleichung oder Ungleichung immer mögliche Einschränkungen des Grundbereiches zu überprüfen, die sich aus Einschränkungen bei Rechenoperationen (Nenner verschieden Null, Radikand größer Null) ergeben. Dies ist insbesondere für die Anwendung der Umformungsregeln von Bedeutung. </w:t>
      </w:r>
      <w:r w:rsidRPr="00630649">
        <w:br/>
      </w:r>
    </w:p>
    <w:p w:rsidR="00C51854" w:rsidRPr="00630649" w:rsidRDefault="00C51854" w:rsidP="00270BA8">
      <w:pPr>
        <w:pStyle w:val="berschrift1"/>
        <w:spacing w:before="120" w:after="0" w:line="259" w:lineRule="auto"/>
      </w:pPr>
      <w:bookmarkStart w:id="18" w:name="_Toc265232598"/>
      <w:bookmarkStart w:id="19" w:name="_Toc3142205"/>
      <w:r w:rsidRPr="00630649">
        <w:lastRenderedPageBreak/>
        <w:t>Zum Lösen von linearen Gleichungen, Ungleichungen und Gleichungssystemen</w:t>
      </w:r>
      <w:bookmarkEnd w:id="18"/>
      <w:bookmarkEnd w:id="19"/>
    </w:p>
    <w:p w:rsidR="00C51854" w:rsidRPr="00630649" w:rsidRDefault="00C51854" w:rsidP="00270BA8">
      <w:pPr>
        <w:pStyle w:val="berschrift2"/>
        <w:spacing w:before="120" w:after="0" w:line="259" w:lineRule="auto"/>
      </w:pPr>
      <w:bookmarkStart w:id="20" w:name="_Toc265232599"/>
      <w:bookmarkStart w:id="21" w:name="_Toc3142206"/>
      <w:r w:rsidRPr="00630649">
        <w:t>Ausgewählte Probleme</w:t>
      </w:r>
      <w:bookmarkEnd w:id="20"/>
      <w:bookmarkEnd w:id="21"/>
    </w:p>
    <w:p w:rsidR="00C51854" w:rsidRPr="00630649" w:rsidRDefault="00C51854" w:rsidP="00270BA8">
      <w:pPr>
        <w:spacing w:before="120" w:line="259" w:lineRule="auto"/>
        <w:rPr>
          <w:b/>
          <w:sz w:val="24"/>
        </w:rPr>
      </w:pPr>
      <w:r w:rsidRPr="00630649">
        <w:rPr>
          <w:b/>
          <w:sz w:val="24"/>
        </w:rPr>
        <w:t>Zum Begriff der linearen Gleichung bzw. Ungleichung</w:t>
      </w:r>
    </w:p>
    <w:p w:rsidR="00C51854" w:rsidRPr="00630649" w:rsidRDefault="00C51854" w:rsidP="00270BA8">
      <w:pPr>
        <w:spacing w:before="120" w:line="259" w:lineRule="auto"/>
      </w:pPr>
      <w:r w:rsidRPr="00630649">
        <w:t>Der Begriff der linearen Gleichung und analog auch der linearen Ungleichung wird in der Literatur nicht einheitlich verwendet. Es gibt zwei verschiedene Begriffsverständnisse:</w:t>
      </w:r>
    </w:p>
    <w:p w:rsidR="00C51854" w:rsidRPr="00630649" w:rsidRDefault="00C51854" w:rsidP="00270BA8">
      <w:pPr>
        <w:numPr>
          <w:ilvl w:val="0"/>
          <w:numId w:val="21"/>
        </w:numPr>
        <w:spacing w:before="120" w:line="259" w:lineRule="auto"/>
      </w:pPr>
      <w:r w:rsidRPr="00630649">
        <w:t xml:space="preserve">Linear heißt, dass die Variable nur mit dem Exponenten 1 vorkommt. Danach ist die Gleichung </w:t>
      </w:r>
      <w:r w:rsidRPr="00630649">
        <w:rPr>
          <w:position w:val="-22"/>
        </w:rPr>
        <w:object w:dxaOrig="220" w:dyaOrig="580">
          <v:shape id="_x0000_i1051" type="#_x0000_t75" style="width:11pt;height:29pt" o:ole="">
            <v:imagedata r:id="rId56" o:title=""/>
          </v:shape>
          <o:OLEObject Type="Embed" ProgID="Equation.DSMT4" ShapeID="_x0000_i1051" DrawAspect="Content" ObjectID="_1615918460" r:id="rId57"/>
        </w:object>
      </w:r>
      <w:r w:rsidRPr="00630649">
        <w:t xml:space="preserve">= b, x </w:t>
      </w:r>
      <w:r w:rsidRPr="00630649">
        <w:sym w:font="Symbol" w:char="F0CE"/>
      </w:r>
      <w:r w:rsidRPr="00630649">
        <w:t xml:space="preserve"> R, x </w:t>
      </w:r>
      <w:r w:rsidRPr="00630649">
        <w:sym w:font="Symbol" w:char="F0B9"/>
      </w:r>
      <w:r w:rsidRPr="00630649">
        <w:t xml:space="preserve"> 0 eine nichtlineare Gleichung, da der Exponent -1 auftritt. </w:t>
      </w:r>
    </w:p>
    <w:p w:rsidR="00C51854" w:rsidRPr="00630649" w:rsidRDefault="00C51854" w:rsidP="00270BA8">
      <w:pPr>
        <w:numPr>
          <w:ilvl w:val="0"/>
          <w:numId w:val="21"/>
        </w:numPr>
        <w:spacing w:before="120" w:line="259" w:lineRule="auto"/>
      </w:pPr>
      <w:r w:rsidRPr="00630649">
        <w:t xml:space="preserve">Jede Gleichung, die sich durch äquivalente Umformungen in die Form ax + b = 0 überführen lässt, ist eine lineare Gleichung. Damit wäre die unter (1) genannte Gleichung linear. </w:t>
      </w:r>
    </w:p>
    <w:p w:rsidR="00C51854" w:rsidRPr="00630649" w:rsidRDefault="00C51854" w:rsidP="00270BA8">
      <w:pPr>
        <w:spacing w:before="120" w:line="259" w:lineRule="auto"/>
      </w:pPr>
      <w:r w:rsidRPr="00630649">
        <w:t xml:space="preserve">Für die Auffassung (1) spricht u. a. , dass die Funktion f(x) = </w:t>
      </w:r>
      <w:r w:rsidRPr="00630649">
        <w:rPr>
          <w:position w:val="-22"/>
        </w:rPr>
        <w:object w:dxaOrig="220" w:dyaOrig="580">
          <v:shape id="_x0000_i1052" type="#_x0000_t75" style="width:11pt;height:29pt" o:ole="">
            <v:imagedata r:id="rId56" o:title=""/>
          </v:shape>
          <o:OLEObject Type="Embed" ProgID="Equation.DSMT4" ShapeID="_x0000_i1052" DrawAspect="Content" ObjectID="_1615918461" r:id="rId58"/>
        </w:object>
      </w:r>
      <w:r w:rsidRPr="00630649">
        <w:t xml:space="preserve"> ebenfalls als nichtlinear bezeichnet wird und bei linearen Gleichungssystemen Terme der Form </w:t>
      </w:r>
      <w:r w:rsidRPr="00630649">
        <w:rPr>
          <w:position w:val="-22"/>
        </w:rPr>
        <w:object w:dxaOrig="220" w:dyaOrig="580">
          <v:shape id="_x0000_i1053" type="#_x0000_t75" style="width:11pt;height:29pt" o:ole="">
            <v:imagedata r:id="rId56" o:title=""/>
          </v:shape>
          <o:OLEObject Type="Embed" ProgID="Equation.DSMT4" ShapeID="_x0000_i1053" DrawAspect="Content" ObjectID="_1615918462" r:id="rId59"/>
        </w:object>
      </w:r>
      <w:r w:rsidRPr="00630649">
        <w:t xml:space="preserve">nicht auftreten. Die Definition (1) sollte deshalb verwendet werden. </w:t>
      </w:r>
    </w:p>
    <w:p w:rsidR="00C51854" w:rsidRPr="00630649" w:rsidRDefault="00C51854" w:rsidP="00270BA8">
      <w:pPr>
        <w:spacing w:before="120" w:line="259" w:lineRule="auto"/>
        <w:rPr>
          <w:b/>
          <w:sz w:val="24"/>
        </w:rPr>
      </w:pPr>
      <w:r w:rsidRPr="00630649">
        <w:rPr>
          <w:b/>
          <w:sz w:val="24"/>
        </w:rPr>
        <w:t xml:space="preserve">Zum inhaltlichen und formalen Lösen linearer Gleichungen und Ungleichungen </w:t>
      </w:r>
    </w:p>
    <w:p w:rsidR="00C51854" w:rsidRPr="00630649" w:rsidRDefault="00C51854" w:rsidP="00270BA8">
      <w:pPr>
        <w:spacing w:before="120" w:line="259" w:lineRule="auto"/>
      </w:pPr>
      <w:r w:rsidRPr="00630649">
        <w:t>Generell sollte auch für lineare Gleichungen der Grundsatz gelten: „Versuche jede Gleichung zuerst inhaltlich zu lösen.“ Bis zur Behandlung der Umformungsregeln in Klasse 7/8 ist dies auch die einzige Möglichkeit für die Schüler. Nach der Behandlung der Umformungsregeln müssen die Schüler mit dem formalen Lösen linearer Gleichungen als einem zentralen Element der 2. Phase der Entwicklung ihres algebraischen Könnens (vgl. S. 7) vertraut gemacht werden. Dazu müssen im Wesentlichen die Teilhandlungen "Ordnen" und "Isolieren der Variable" ausgebildet werden. Beim Lösen sind außerdem bei bestimmten Gleichungen noch die Termumformungen „Zusammenfassen“ oder „Klammern auflösen“ erforderlich.</w:t>
      </w:r>
    </w:p>
    <w:p w:rsidR="00C51854" w:rsidRPr="00630649" w:rsidRDefault="00C51854" w:rsidP="00270BA8">
      <w:pPr>
        <w:spacing w:before="120" w:line="259" w:lineRule="auto"/>
      </w:pPr>
      <w:r w:rsidRPr="00630649">
        <w:t xml:space="preserve">Das </w:t>
      </w:r>
      <w:r w:rsidRPr="00630649">
        <w:rPr>
          <w:i/>
        </w:rPr>
        <w:t>Isolieren</w:t>
      </w:r>
      <w:r w:rsidRPr="00630649">
        <w:t xml:space="preserve"> einer Variablen in einer linearen Gleichung als letzter Schritt des Lösen einer Gleichung kann wie in der bisherigen Weise durch inhaltliche Überlegungen vollzogen werden, insbesondere durch Anwenden des Verfahrens der Umkehroperation (s. S. 34). Die Notwendigkeit formaler Vorgehensweisen zum Lösen von Gleichungen kann den Schülern deshalb für diesen Aufgabentyp nicht verdeutlicht werden, deshalb sollte man sich nicht zu lange bei solchen Aufgaben aufhalten, wenn in Kl. 8 das formale Lösen erarbeitet werden soll.</w:t>
      </w:r>
    </w:p>
    <w:p w:rsidR="00C51854" w:rsidRPr="00630649" w:rsidRDefault="00C51854" w:rsidP="00270BA8">
      <w:pPr>
        <w:spacing w:before="120" w:line="259" w:lineRule="auto"/>
      </w:pPr>
      <w:r w:rsidRPr="00630649">
        <w:t>Demgegenüber lässt sich das Isolieren der Variablen bei linearen Ungleichungen nicht so einfach durch inhaltliche Überlegungen durchführen (Bsp.: 3x &lt; 7). Hier ist die Verwendung eines formalen Vorgehens also viel nahe liegender.</w:t>
      </w:r>
    </w:p>
    <w:p w:rsidR="00C51854" w:rsidRPr="00630649" w:rsidRDefault="00C51854" w:rsidP="00270BA8">
      <w:pPr>
        <w:spacing w:before="120" w:line="259" w:lineRule="auto"/>
      </w:pPr>
      <w:r w:rsidRPr="00630649">
        <w:t xml:space="preserve">Erst wenn bei linearen Gleichungen die Unbekannte auf beiden Seiten auftritt, versagen meist inhaltliche Überlegungen, und der Nutzen formaler Verfahren wird klar erkennbar. Deshalb ist der </w:t>
      </w:r>
      <w:r w:rsidRPr="00630649">
        <w:rPr>
          <w:i/>
        </w:rPr>
        <w:t>Übergang zum Ordnen</w:t>
      </w:r>
      <w:r w:rsidRPr="00630649">
        <w:t xml:space="preserve"> der Variablen der entscheidende Schritt in der Entwicklung des Verständnisses formaler Lösungsverfahren.</w:t>
      </w:r>
    </w:p>
    <w:p w:rsidR="00C51854" w:rsidRPr="00630649" w:rsidRDefault="00C51854" w:rsidP="00270BA8">
      <w:pPr>
        <w:spacing w:before="120" w:line="259" w:lineRule="auto"/>
        <w:rPr>
          <w:b/>
          <w:sz w:val="24"/>
        </w:rPr>
      </w:pPr>
      <w:r w:rsidRPr="00630649">
        <w:rPr>
          <w:b/>
          <w:sz w:val="24"/>
        </w:rPr>
        <w:t>Zur Rolle der Probe</w:t>
      </w:r>
    </w:p>
    <w:p w:rsidR="00C51854" w:rsidRPr="00630649" w:rsidRDefault="00C51854" w:rsidP="00270BA8">
      <w:pPr>
        <w:spacing w:before="120" w:line="259" w:lineRule="auto"/>
        <w:rPr>
          <w:rFonts w:cs="Arial"/>
          <w:szCs w:val="20"/>
        </w:rPr>
      </w:pPr>
      <w:r w:rsidRPr="00630649">
        <w:t xml:space="preserve">Wie bei jeder Handlung müssen die Schüler auch beim Lösen von Gleichungen und Ungleichungen an eine Kontrolle ihrer Handlungen gewöhnt werden. In der Algebra wird für eine bestimmte Art der Ergebniskontrolle der Begriff Probe verwendet. Damit ist gemeint, dass die ermittelten Ergebnisse in </w:t>
      </w:r>
      <w:r w:rsidRPr="00630649">
        <w:lastRenderedPageBreak/>
        <w:t xml:space="preserve">die Ausgangsgleichung eingesetzt werden. </w:t>
      </w:r>
      <w:r w:rsidRPr="00630649">
        <w:rPr>
          <w:rFonts w:cs="Arial"/>
          <w:szCs w:val="20"/>
        </w:rPr>
        <w:t xml:space="preserve">Bei linearen Ungleichungen ist eine Probe durch Einsetzen einzelner Werte möglich. Es sollte dabei durchaus verdeutlicht werden, dass die Probe aus rein mathematischer Sicht kein Bestandteil des formalen Verfahrens zum Lösen einer Gleichung ist, solange nur äquivalente Umformungen vorgenommen wurden. </w:t>
      </w:r>
    </w:p>
    <w:p w:rsidR="00C51854" w:rsidRPr="00630649" w:rsidRDefault="00C51854" w:rsidP="00270BA8">
      <w:pPr>
        <w:spacing w:before="120" w:line="259" w:lineRule="auto"/>
        <w:rPr>
          <w:rFonts w:cs="Arial"/>
          <w:szCs w:val="20"/>
        </w:rPr>
      </w:pPr>
      <w:r w:rsidRPr="00630649">
        <w:rPr>
          <w:rFonts w:cs="Arial"/>
          <w:szCs w:val="20"/>
        </w:rPr>
        <w:t xml:space="preserve">Neben der Probe als </w:t>
      </w:r>
      <w:r w:rsidRPr="00630649">
        <w:t>Ergebniskontrolle</w:t>
      </w:r>
      <w:r w:rsidRPr="00630649">
        <w:rPr>
          <w:rFonts w:cs="Arial"/>
          <w:szCs w:val="20"/>
        </w:rPr>
        <w:t xml:space="preserve"> sollten die Schüler auch auf andere Formen der Kontrolle orientiert werden. Geeignet ist ebenfalls ein nochmaliges Nachvollziehen der Umformungsschritte am besten in umgekehrter Reihenfolge.</w:t>
      </w:r>
    </w:p>
    <w:p w:rsidR="00C51854" w:rsidRPr="00630649" w:rsidRDefault="00C51854" w:rsidP="00270BA8">
      <w:pPr>
        <w:spacing w:before="120" w:line="259" w:lineRule="auto"/>
      </w:pPr>
      <w:r w:rsidRPr="00630649">
        <w:t>Für die äußere Form der Probe sind verschiedene Darstellungen möglich, die alle Vor- und Nachteile haben. Sinnvoll ist auch der Einsatz eines Taschenrechners, wodurch der Schreibaufwand reduziert werden kann.</w:t>
      </w:r>
    </w:p>
    <w:p w:rsidR="00C51854" w:rsidRPr="00630649" w:rsidRDefault="00C51854" w:rsidP="00270BA8">
      <w:pPr>
        <w:spacing w:before="120" w:line="259" w:lineRule="auto"/>
        <w:rPr>
          <w:b/>
          <w:sz w:val="24"/>
        </w:rPr>
      </w:pPr>
      <w:r w:rsidRPr="00630649">
        <w:rPr>
          <w:b/>
          <w:sz w:val="24"/>
        </w:rPr>
        <w:t>Zur Entwicklung des Gleichungs- und Variablenbegriffs bei der Behandlung von linearen Gleichungssystemen</w:t>
      </w:r>
    </w:p>
    <w:p w:rsidR="00C51854" w:rsidRPr="00630649" w:rsidRDefault="00C51854" w:rsidP="00270BA8">
      <w:pPr>
        <w:spacing w:before="120" w:line="259" w:lineRule="auto"/>
      </w:pPr>
      <w:r w:rsidRPr="00630649">
        <w:t xml:space="preserve">Es sollte in Kl. 9 nicht sofort mit der Behandlung von Gleichungssystemen bzw. der grafischen Ermittlung des Schnittpunktes der Graphen zweier linearer Funktionen begonnen, sondern zunächst Gleichungen mit zwei Variablen betrachtet werden. Damit können wichtige Beiträge zur Weiterentwicklung des Gleichungs- und Variablenbegriffs, zum Verständnis der Beziehungen von Algebra und Analysis und damit zum Verständnis des graphischen Lösens von Gleichungssystemen geleistet werden. Durch die Behandlung von Gleichungen mit zwei Variablen wird der Gleichungsbegriff verallgemeinert und vertieft. </w:t>
      </w:r>
    </w:p>
    <w:p w:rsidR="00C51854" w:rsidRPr="00630649" w:rsidRDefault="00C51854" w:rsidP="00270BA8">
      <w:pPr>
        <w:spacing w:before="120" w:line="259" w:lineRule="auto"/>
      </w:pPr>
      <w:r w:rsidRPr="00630649">
        <w:t xml:space="preserve">Anknüpfend an die Lösung von Gleichungen mit zwei Unbekannten im Bereich der natürlichen Zahlen in Kl. 5 sollen die Schüler erkennen, dass eine Gleichung nicht nur eine Zahl als Lösung, sondern auch Paare von Zahlen als Lösung haben kann. Damit verbunden wird die Vorstellung von einer Variablen in einer Gleichung als zwar unbekannte aber feste Zahl erweitert und der Aspekt der Variabilität auch auf Variable in Gleichungen ausgedehnt. Die Gleichungen sollten deshalb auch nicht als Gleichung mit zwei Unbekannten, sondern als Gleichung mit zwei Variablen bezeichnet werden. </w:t>
      </w:r>
    </w:p>
    <w:p w:rsidR="00C51854" w:rsidRPr="00630649" w:rsidRDefault="00C51854" w:rsidP="00270BA8">
      <w:pPr>
        <w:spacing w:before="120" w:line="259" w:lineRule="auto"/>
      </w:pPr>
      <w:r w:rsidRPr="00630649">
        <w:t>In einer linearen Gleichung mit zwei Variablen sind beide Variablen gleichberechtigt. In einer Funktionsgleichung dagegen steht auf der linken Seite die Variable für die Funktionswerte und rechts steht die Variable für die Argumente. Diese gerichtete Betrachtung kann durch die Sprechweisen „unabhängige Variable“ bzw. „frei wählbare Variable“ verdeutlicht werden. Dieser Unterschied tritt allerdings innermathematisch kaum in Erscheinung, da lineare Funktionen umkehrbar eindeutig sind.</w:t>
      </w:r>
    </w:p>
    <w:p w:rsidR="00C51854" w:rsidRPr="00630649" w:rsidRDefault="00C51854" w:rsidP="00270BA8">
      <w:pPr>
        <w:spacing w:before="120" w:line="259" w:lineRule="auto"/>
        <w:rPr>
          <w:b/>
          <w:sz w:val="24"/>
        </w:rPr>
      </w:pPr>
      <w:r w:rsidRPr="00630649">
        <w:rPr>
          <w:b/>
          <w:sz w:val="24"/>
        </w:rPr>
        <w:t>Zur Rolle des graphischen Lösens von Gleichungssystemen</w:t>
      </w:r>
    </w:p>
    <w:p w:rsidR="00C51854" w:rsidRPr="00630649" w:rsidRDefault="00C51854" w:rsidP="00270BA8">
      <w:pPr>
        <w:spacing w:before="120" w:line="259" w:lineRule="auto"/>
      </w:pPr>
      <w:r w:rsidRPr="00630649">
        <w:t xml:space="preserve">In Weiterführung der Vorgehensweise zur graphischen bzw. rechnerischen Bestimmung von Nullstellen kann erneut ein wesentlicher Beitrag zur Verständnis der Beziehungen von algebraischen und analytischen Betrachtungen geleistet und das </w:t>
      </w:r>
      <w:r w:rsidRPr="00630649">
        <w:rPr>
          <w:i/>
        </w:rPr>
        <w:t>Transformationsprinzip</w:t>
      </w:r>
      <w:r w:rsidRPr="00630649">
        <w:t xml:space="preserve"> (Übersetzen eines Problems in die Sprache einer anderen Teildisziplin) verdeutlicht werden. In diesem Fall wird von einem algebraischen Problem ausgegangen und in die Analysis („Sprache der Funktionen“) übersetzt. Diese verschiedenen Sichtweisen sollten gründlich diskutiert und auseinander gehalten werden. Dabei können folgende Aspekte beachtet werden: </w:t>
      </w:r>
    </w:p>
    <w:p w:rsidR="00C51854" w:rsidRPr="00630649" w:rsidRDefault="00C51854" w:rsidP="00270BA8">
      <w:pPr>
        <w:spacing w:before="120" w:line="259" w:lineRule="auto"/>
      </w:pPr>
      <w:r w:rsidRPr="00630649">
        <w:t>Die Interpretation der beiden Gleichungen eines linearen Gleichungssystems als Funktionsgleichungen und die damit verbundene graphische Lösung stellt eine Art der inhaltlichen Betrachtung des Problems dar. Damit können weiterhin die Kenntnisse der Schüler zu linearen Funktionen gefestigt werden.</w:t>
      </w:r>
    </w:p>
    <w:p w:rsidR="00BF7D5A" w:rsidRDefault="00BF7D5A" w:rsidP="00270BA8">
      <w:pPr>
        <w:spacing w:before="120" w:line="259" w:lineRule="auto"/>
        <w:rPr>
          <w:b/>
          <w:sz w:val="24"/>
        </w:rPr>
      </w:pPr>
    </w:p>
    <w:p w:rsidR="00BF7D5A" w:rsidRDefault="00BF7D5A" w:rsidP="00270BA8">
      <w:pPr>
        <w:spacing w:before="120" w:line="259" w:lineRule="auto"/>
        <w:rPr>
          <w:b/>
          <w:sz w:val="24"/>
        </w:rPr>
      </w:pPr>
    </w:p>
    <w:p w:rsidR="00C51854" w:rsidRPr="00630649" w:rsidRDefault="00C51854" w:rsidP="00270BA8">
      <w:pPr>
        <w:spacing w:before="120" w:line="259" w:lineRule="auto"/>
        <w:rPr>
          <w:b/>
          <w:sz w:val="24"/>
        </w:rPr>
      </w:pPr>
      <w:r w:rsidRPr="00630649">
        <w:rPr>
          <w:b/>
          <w:sz w:val="24"/>
        </w:rPr>
        <w:lastRenderedPageBreak/>
        <w:t>Zu den rechnerischen Lösungsverfahren für lineare Gleichungssysteme</w:t>
      </w:r>
    </w:p>
    <w:p w:rsidR="00C51854" w:rsidRPr="00630649" w:rsidRDefault="00C51854" w:rsidP="00270BA8">
      <w:pPr>
        <w:spacing w:before="120" w:line="259" w:lineRule="auto"/>
      </w:pPr>
      <w:r w:rsidRPr="00630649">
        <w:t>Die Lösung eines linearen Gleichungssystems ist ein Beispiel für die Lösung eines Problems durch Zerlegen in Teilprobleme und Bilden des Durchschnitts der Lösungen der Teilprobleme (</w:t>
      </w:r>
      <w:r w:rsidRPr="00630649">
        <w:rPr>
          <w:i/>
        </w:rPr>
        <w:t>Zerlegungsprinzip</w:t>
      </w:r>
      <w:r w:rsidRPr="00630649">
        <w:t xml:space="preserve">). Diese heuristische Vorgehensweise trat bereits bei der Lösung von Konstruktionsaufgaben nach der Methode der Bestimmungslinien auf und sollte als Verfahren den Schülern bewusst gemacht werden, wobei ein Hinweis auf das Lösen von Konstruktionsaufgaben sinnvoll ist. </w:t>
      </w:r>
    </w:p>
    <w:p w:rsidR="00C51854" w:rsidRPr="00630649" w:rsidRDefault="00C51854" w:rsidP="00270BA8">
      <w:pPr>
        <w:spacing w:before="120" w:line="259" w:lineRule="auto"/>
      </w:pPr>
      <w:r w:rsidRPr="00630649">
        <w:t>Die verschiedenen Verfahren zur rechnerischen Lösung eines linearen Gleichungssystems sollten in folgender Weise in die bisherigen Kenntnisse der Schüler zum Lösen von Gleichungen bzw. zum graphischen Lösen eingebettet werden, damit keine neuen Verfahren angeeignet werden müssen.</w:t>
      </w:r>
    </w:p>
    <w:p w:rsidR="00C51854" w:rsidRPr="00630649" w:rsidRDefault="00C51854" w:rsidP="00270BA8">
      <w:pPr>
        <w:numPr>
          <w:ilvl w:val="0"/>
          <w:numId w:val="22"/>
        </w:numPr>
        <w:spacing w:before="120" w:line="259" w:lineRule="auto"/>
      </w:pPr>
      <w:r w:rsidRPr="00630649">
        <w:t xml:space="preserve">Das Gleichsetzungsverfahren lässt sich als rechnerische Bestimmung des Schnittpunktes zweier Geraden auffassen und somit in die Kenntnisse zum graphischen Lösen einordnen. </w:t>
      </w:r>
    </w:p>
    <w:p w:rsidR="00C51854" w:rsidRPr="00630649" w:rsidRDefault="00C51854" w:rsidP="00270BA8">
      <w:pPr>
        <w:numPr>
          <w:ilvl w:val="0"/>
          <w:numId w:val="22"/>
        </w:numPr>
        <w:spacing w:before="120" w:line="259" w:lineRule="auto"/>
      </w:pPr>
      <w:r w:rsidRPr="00630649">
        <w:t xml:space="preserve">Das Einsetzungsverfahren entspricht der Ersetzung einer Variablen durch einen Term. Dieses Verfahren wurde implizit bisher bereits häufig bei der Lösung von Sachaufgaben mit mehreren Variablen angewandt. In Kl. 8 wurde darauf orientiert, möglichst wenige Variable zu verwenden, wozu die Erfassung der gegebenen und gesuchten Größen in Tabellen geeignet ist. </w:t>
      </w:r>
    </w:p>
    <w:p w:rsidR="00C51854" w:rsidRPr="00630649" w:rsidRDefault="00C51854" w:rsidP="00270BA8">
      <w:pPr>
        <w:numPr>
          <w:ilvl w:val="0"/>
          <w:numId w:val="22"/>
        </w:numPr>
        <w:spacing w:before="120" w:line="259" w:lineRule="auto"/>
      </w:pPr>
      <w:r w:rsidRPr="00630649">
        <w:t xml:space="preserve">Das Additions- bzw. Subtraktionsverfahren lässt sich als Anwendung einer Umformungsregel für Gleichungen (auf beiden Seiten denselben Term addieren oder subtrahieren) auffassen. </w:t>
      </w:r>
    </w:p>
    <w:p w:rsidR="00C51854" w:rsidRPr="00630649" w:rsidRDefault="00C51854" w:rsidP="00270BA8">
      <w:pPr>
        <w:spacing w:before="120" w:line="259" w:lineRule="auto"/>
        <w:rPr>
          <w:rFonts w:cs="Arial"/>
          <w:szCs w:val="20"/>
        </w:rPr>
      </w:pPr>
      <w:r w:rsidRPr="00630649">
        <w:rPr>
          <w:rFonts w:cs="Arial"/>
          <w:szCs w:val="20"/>
        </w:rPr>
        <w:t>Von den möglichen Verfahren zum Lösen von Gleichungssystemen sollte das Einsetzungsverfahren im Mittelpunkt stehen. Es ist immer anwendbar und ist auch zum Lösen einiger nichtlinearer Gleichungen geeignet. Das Gleichsetzungsverfahren ist ein Spezialfall des Einsetzungsverfahrens und das Additionsverfahren ist nur bei bestimmten Gleichungssystemen günstig, worauf am Gymnasium eingegangen werden sollte.</w:t>
      </w:r>
    </w:p>
    <w:p w:rsidR="00C51854" w:rsidRPr="00630649" w:rsidRDefault="00C51854" w:rsidP="00270BA8">
      <w:pPr>
        <w:spacing w:before="120" w:line="259" w:lineRule="auto"/>
        <w:rPr>
          <w:b/>
          <w:sz w:val="24"/>
        </w:rPr>
      </w:pPr>
      <w:r w:rsidRPr="00630649">
        <w:rPr>
          <w:b/>
          <w:sz w:val="24"/>
        </w:rPr>
        <w:t>Zur Angabe von Lösungen bei Gleichungen, Ungleichungen und Gleichungssystemen</w:t>
      </w:r>
    </w:p>
    <w:p w:rsidR="00C51854" w:rsidRPr="00630649" w:rsidRDefault="00C51854" w:rsidP="00270BA8">
      <w:pPr>
        <w:spacing w:before="120" w:line="259" w:lineRule="auto"/>
      </w:pPr>
      <w:r w:rsidRPr="00630649">
        <w:t>Die Lösung bzw. Lösungen von Gleichungen, Ungleichungen und Gleichungssystemen sollten in der Regel in der Form x = …; x &lt; … bzw. x = …  y = … angegeben werden.</w:t>
      </w:r>
    </w:p>
    <w:p w:rsidR="00C51854" w:rsidRPr="00630649" w:rsidRDefault="00C51854" w:rsidP="00270BA8">
      <w:pPr>
        <w:spacing w:before="120" w:line="259" w:lineRule="auto"/>
      </w:pPr>
      <w:r w:rsidRPr="00630649">
        <w:t xml:space="preserve">Die Angabe einer Lösungsmenge sollte nur sehr selten erfolgen, um die Schüler an die Mengenschreibweise mit geschweiften Klammern zu erinnern (Kl. 6 Teilbarkeit). Lösungsmengen sollten nur angegeben werden, wenn mehrere diskrete Lösungen vorhanden sind. Es ist allerdings auch eine Aufzählung möglich, z.B. x = 2; 3; 4; 5. </w:t>
      </w:r>
    </w:p>
    <w:p w:rsidR="00C51854" w:rsidRPr="00630649" w:rsidRDefault="00C51854" w:rsidP="00270BA8">
      <w:pPr>
        <w:spacing w:before="120" w:line="259" w:lineRule="auto"/>
      </w:pPr>
      <w:r w:rsidRPr="00630649">
        <w:t>In der Regionalen Schule sollte im sicheren Wissen und Können die Mengenschreibweise nicht verwendet werden. Ist die Lösungsmenge leer, sollte dies durch die Formulierung „nicht lösbar“ oder „keine Lösung“ zum Ausdruck gebracht werden.</w:t>
      </w:r>
    </w:p>
    <w:p w:rsidR="00C51854" w:rsidRPr="00630649" w:rsidRDefault="00C51854" w:rsidP="00270BA8">
      <w:pPr>
        <w:spacing w:before="120" w:line="259" w:lineRule="auto"/>
        <w:rPr>
          <w:rFonts w:cs="Arial"/>
          <w:szCs w:val="20"/>
        </w:rPr>
      </w:pPr>
      <w:r w:rsidRPr="00630649">
        <w:rPr>
          <w:rFonts w:cs="Arial"/>
          <w:szCs w:val="20"/>
        </w:rPr>
        <w:t xml:space="preserve">Die Formulierung "Löse die Gleichung …“ bzw. „Löse das Gleichungssystem …“ sollte auch dann verwendet wird, wenn es keine Lösung gibt. </w:t>
      </w:r>
    </w:p>
    <w:p w:rsidR="00C51854" w:rsidRPr="00630649" w:rsidRDefault="00C51854" w:rsidP="00270BA8">
      <w:pPr>
        <w:spacing w:before="120" w:line="259" w:lineRule="auto"/>
      </w:pPr>
    </w:p>
    <w:p w:rsidR="00BF7D5A" w:rsidRDefault="00BF7D5A">
      <w:pPr>
        <w:rPr>
          <w:rFonts w:ascii="Arial" w:eastAsia="Times New Roman" w:hAnsi="Arial" w:cs="Arial"/>
          <w:b/>
          <w:bCs/>
          <w:kern w:val="32"/>
          <w:sz w:val="32"/>
          <w:szCs w:val="32"/>
          <w:lang w:eastAsia="de-DE"/>
        </w:rPr>
      </w:pPr>
      <w:bookmarkStart w:id="22" w:name="_Toc265232602"/>
      <w:bookmarkStart w:id="23" w:name="_Toc3142207"/>
      <w:r>
        <w:br w:type="page"/>
      </w:r>
    </w:p>
    <w:p w:rsidR="00C51854" w:rsidRPr="00630649" w:rsidRDefault="00C51854" w:rsidP="00270BA8">
      <w:pPr>
        <w:pStyle w:val="berschrift1"/>
        <w:spacing w:before="120" w:after="0" w:line="259" w:lineRule="auto"/>
      </w:pPr>
      <w:r w:rsidRPr="00630649">
        <w:lastRenderedPageBreak/>
        <w:t>Zum Lösen quadratischer Gleichungen</w:t>
      </w:r>
      <w:bookmarkEnd w:id="22"/>
      <w:bookmarkEnd w:id="23"/>
    </w:p>
    <w:p w:rsidR="00C51854" w:rsidRPr="00630649" w:rsidRDefault="00C51854" w:rsidP="00270BA8">
      <w:pPr>
        <w:pStyle w:val="berschrift2"/>
        <w:spacing w:before="120" w:after="0" w:line="259" w:lineRule="auto"/>
      </w:pPr>
      <w:bookmarkStart w:id="24" w:name="_Toc265232603"/>
      <w:bookmarkStart w:id="25" w:name="_Toc3142208"/>
      <w:r w:rsidRPr="00630649">
        <w:t>Ausgewählte Probleme</w:t>
      </w:r>
      <w:bookmarkEnd w:id="24"/>
      <w:bookmarkEnd w:id="25"/>
    </w:p>
    <w:p w:rsidR="00C51854" w:rsidRPr="00630649" w:rsidRDefault="00C51854" w:rsidP="00270BA8">
      <w:pPr>
        <w:spacing w:before="120" w:line="259" w:lineRule="auto"/>
        <w:rPr>
          <w:b/>
          <w:sz w:val="24"/>
        </w:rPr>
      </w:pPr>
      <w:r w:rsidRPr="00630649">
        <w:rPr>
          <w:b/>
          <w:sz w:val="24"/>
        </w:rPr>
        <w:t>Zur Verwendung von Fachbegriffen und zum Begriff der quadratischen Gleichung</w:t>
      </w:r>
    </w:p>
    <w:p w:rsidR="00C51854" w:rsidRPr="00630649" w:rsidRDefault="00C51854" w:rsidP="00270BA8">
      <w:pPr>
        <w:spacing w:before="120" w:line="259" w:lineRule="auto"/>
      </w:pPr>
      <w:r w:rsidRPr="00630649">
        <w:t xml:space="preserve">Bei der Behandlung quadratischer Gleichungen sollten möglichst wenige spezielle Bezeichnungen eingeführt werden. Es ist ausreichend, sich auf die Bezeichnungen „quadratische Gleichung“ und „Normalform der quadratischen Gleichung“ zu beschränken, wobei letztere nur im Zusammenhang mit der Lösungsformel verwendet werden muss. Auf die oft in Lehrbüchern benutzten Formulierungen „allgemeine Form der quadratischen Gleichung“, „rein quadratische Gleichung“, „gemischt quadratische Gleichung“ sowie auf den Begriff „Diskriminante“ kann verzichtet werden, sie sollten höchstens nur exemplarisch behandelt werden. </w:t>
      </w:r>
    </w:p>
    <w:p w:rsidR="00C51854" w:rsidRPr="00630649" w:rsidRDefault="00C51854" w:rsidP="00270BA8">
      <w:pPr>
        <w:spacing w:before="120" w:line="259" w:lineRule="auto"/>
      </w:pPr>
      <w:r w:rsidRPr="00630649">
        <w:t xml:space="preserve">Als eine „quadratische Gleichung“ bezüglich einer Unbekannten bzw. einer Variablen sollte eine Gleichung bezeichnet werden, in der die betreffende Unbekannte bzw. Variable in der zweiten Potenz auftritt. Die Bezeichnung sollte auch dann erfolgen, wenn noch Klammern aufzulösen sind oder quadratische Terme auf beiden Seiten auftreten. </w:t>
      </w:r>
    </w:p>
    <w:p w:rsidR="00C51854" w:rsidRPr="00630649" w:rsidRDefault="00C51854" w:rsidP="00270BA8">
      <w:pPr>
        <w:pStyle w:val="Beispiel"/>
        <w:spacing w:after="0" w:line="259" w:lineRule="auto"/>
      </w:pPr>
      <w:r w:rsidRPr="00630649">
        <w:rPr>
          <w:i/>
        </w:rPr>
        <w:t>Beispiele</w:t>
      </w:r>
      <w:r w:rsidRPr="00630649">
        <w:t>:</w:t>
      </w:r>
    </w:p>
    <w:p w:rsidR="00C51854" w:rsidRPr="00BF7D5A" w:rsidRDefault="00C51854" w:rsidP="00270BA8">
      <w:pPr>
        <w:pStyle w:val="6Aufgaben"/>
        <w:spacing w:line="259" w:lineRule="auto"/>
        <w:rPr>
          <w:lang w:val="de-DE"/>
        </w:rPr>
      </w:pPr>
      <w:r w:rsidRPr="00BF7D5A">
        <w:rPr>
          <w:lang w:val="de-DE"/>
        </w:rPr>
        <w:t>3x + 1 = 4x²</w:t>
      </w:r>
      <w:r w:rsidRPr="00BF7D5A">
        <w:rPr>
          <w:lang w:val="de-DE"/>
        </w:rPr>
        <w:tab/>
        <w:t>x² + 2x + 1 = 0</w:t>
      </w:r>
      <w:r w:rsidRPr="00BF7D5A">
        <w:rPr>
          <w:lang w:val="de-DE"/>
        </w:rPr>
        <w:tab/>
        <w:t>x² = 7</w:t>
      </w:r>
      <w:r w:rsidRPr="00BF7D5A">
        <w:rPr>
          <w:lang w:val="de-DE"/>
        </w:rPr>
        <w:tab/>
        <w:t>A = a²</w:t>
      </w:r>
      <w:r w:rsidRPr="00BF7D5A">
        <w:rPr>
          <w:lang w:val="de-DE"/>
        </w:rPr>
        <w:tab/>
        <w:t>3x(x – 1) = 5</w:t>
      </w:r>
      <w:r w:rsidRPr="00BF7D5A">
        <w:rPr>
          <w:lang w:val="de-DE"/>
        </w:rPr>
        <w:tab/>
        <w:t>x(x – 1) = x² +1</w:t>
      </w:r>
    </w:p>
    <w:p w:rsidR="00C51854" w:rsidRPr="00630649" w:rsidRDefault="00C51854" w:rsidP="00270BA8">
      <w:pPr>
        <w:spacing w:before="120" w:line="259" w:lineRule="auto"/>
      </w:pPr>
      <w:r w:rsidRPr="00630649">
        <w:t>Analog zum Begriff der linearen Gleichung sollten Gleichungen mit Quotienten, auch wenn sie sich in quadratische Gleichungen umformen lassen, nicht als quadratische Gleichungen bezeichnet werden, wie etwa die Gleichung</w:t>
      </w:r>
      <w:r w:rsidRPr="00630649">
        <w:rPr>
          <w:position w:val="-22"/>
        </w:rPr>
        <w:object w:dxaOrig="1080" w:dyaOrig="580">
          <v:shape id="_x0000_i1054" type="#_x0000_t75" style="width:54pt;height:29pt" o:ole="">
            <v:imagedata r:id="rId60" o:title=""/>
          </v:shape>
          <o:OLEObject Type="Embed" ProgID="Equation.DSMT4" ShapeID="_x0000_i1054" DrawAspect="Content" ObjectID="_1615918463" r:id="rId61"/>
        </w:object>
      </w:r>
      <w:r w:rsidRPr="00630649">
        <w:t xml:space="preserve"> mit x ≠ 1.</w:t>
      </w:r>
    </w:p>
    <w:p w:rsidR="00C51854" w:rsidRPr="00630649" w:rsidRDefault="00C51854" w:rsidP="00270BA8">
      <w:pPr>
        <w:spacing w:before="120" w:line="259" w:lineRule="auto"/>
      </w:pPr>
      <w:r w:rsidRPr="00630649">
        <w:t>Eine Gleichung kann nur quadratisch in Bezug auf eine Unbekannte bzw. Variable sein, wobei dieser Bezug nicht formuliert werden sollte, wenn es nur eine Unbekannte gibt.</w:t>
      </w:r>
    </w:p>
    <w:p w:rsidR="00C51854" w:rsidRPr="00630649" w:rsidRDefault="00C51854" w:rsidP="00270BA8">
      <w:pPr>
        <w:pStyle w:val="Beispiel"/>
        <w:spacing w:after="0" w:line="259" w:lineRule="auto"/>
      </w:pPr>
      <w:r w:rsidRPr="00630649">
        <w:rPr>
          <w:i/>
        </w:rPr>
        <w:t>Beispiel:</w:t>
      </w:r>
      <w:r w:rsidRPr="00630649">
        <w:t xml:space="preserve"> V = </w:t>
      </w:r>
      <w:r w:rsidRPr="00630649">
        <w:rPr>
          <w:position w:val="-22"/>
        </w:rPr>
        <w:object w:dxaOrig="620" w:dyaOrig="580">
          <v:shape id="_x0000_i1055" type="#_x0000_t75" style="width:31.25pt;height:29pt" o:ole="">
            <v:imagedata r:id="rId62" o:title=""/>
          </v:shape>
          <o:OLEObject Type="Embed" ProgID="Equation.DSMT4" ShapeID="_x0000_i1055" DrawAspect="Content" ObjectID="_1615918464" r:id="rId63"/>
        </w:object>
      </w:r>
      <w:r w:rsidRPr="00630649">
        <w:t>ist eine quadratische Gleichung bezüglich r und eine lineare bezüglich h.</w:t>
      </w:r>
    </w:p>
    <w:p w:rsidR="00C51854" w:rsidRPr="00630649" w:rsidRDefault="00C51854" w:rsidP="00270BA8">
      <w:pPr>
        <w:spacing w:before="120" w:line="259" w:lineRule="auto"/>
        <w:rPr>
          <w:b/>
          <w:sz w:val="24"/>
        </w:rPr>
      </w:pPr>
      <w:r w:rsidRPr="00630649">
        <w:rPr>
          <w:b/>
          <w:sz w:val="24"/>
        </w:rPr>
        <w:t>Zur Weiterentwicklung des Variablen- und Gleichungsbegriffs im Zusammenhang mit quadratischen Gleichungen</w:t>
      </w:r>
    </w:p>
    <w:p w:rsidR="00C51854" w:rsidRPr="00630649" w:rsidRDefault="00C51854" w:rsidP="00270BA8">
      <w:pPr>
        <w:spacing w:before="120" w:line="259" w:lineRule="auto"/>
      </w:pPr>
      <w:r w:rsidRPr="00630649">
        <w:t>Das Thema „Quadratische Gleichungen“ sollte genutzt werden, um die Kenntnisse und Vorstellungen der Schüler zu den Begriffen Variable und Gleichung weiter zu entwickeln. Dazu sollten in geeigneter Weise folgende neue Gedanken beim Schüler ausgebildet werden:</w:t>
      </w:r>
    </w:p>
    <w:p w:rsidR="00C51854" w:rsidRPr="00630649" w:rsidRDefault="00C51854" w:rsidP="00270BA8">
      <w:pPr>
        <w:numPr>
          <w:ilvl w:val="0"/>
          <w:numId w:val="23"/>
        </w:numPr>
        <w:spacing w:before="120" w:line="259" w:lineRule="auto"/>
      </w:pPr>
      <w:r w:rsidRPr="00630649">
        <w:t>Bisher hatten Gleichungen mit einer Unbekannten meist genau eine Lösung. Zwei Gleichungen mit zwei Unbekannten haben meist als Lösung ein Paar von Zahlen. Bei einer Gleichung mit 2 Variablen gibt es unendliche viele Paare von Zahlen, die die Gleichung erfüllen.</w:t>
      </w:r>
      <w:r w:rsidRPr="00630649">
        <w:br/>
        <w:t>Eine quadratische Gleichung kann dagegen eine, zwei oder gar keine Lösung haben.</w:t>
      </w:r>
    </w:p>
    <w:p w:rsidR="00C51854" w:rsidRPr="00630649" w:rsidRDefault="00C51854" w:rsidP="00270BA8">
      <w:pPr>
        <w:numPr>
          <w:ilvl w:val="0"/>
          <w:numId w:val="23"/>
        </w:numPr>
        <w:spacing w:before="120" w:line="259" w:lineRule="auto"/>
      </w:pPr>
      <w:r w:rsidRPr="00630649">
        <w:t>Wenn es lineare und quadratische Gleichungen mit einer Unbekannten gibt, muss es auch noch Gleichungen geben, in denen die Unbekannte in dritter oder höherer Potenz auftritt und die noch mehr als zwei Lösungen haben können (nur Gymnasium).</w:t>
      </w:r>
    </w:p>
    <w:p w:rsidR="00C51854" w:rsidRPr="00630649" w:rsidRDefault="00C51854" w:rsidP="00270BA8">
      <w:pPr>
        <w:numPr>
          <w:ilvl w:val="0"/>
          <w:numId w:val="23"/>
        </w:numPr>
        <w:spacing w:before="120" w:line="259" w:lineRule="auto"/>
      </w:pPr>
      <w:r w:rsidRPr="00630649">
        <w:t>Um die verschiedenen Lösungen einer quadratischen Gleichung zu unterscheiden, bezeichnet man die Werte, die die Unbekannte x annehmen kann, mit x</w:t>
      </w:r>
      <w:r w:rsidRPr="00630649">
        <w:rPr>
          <w:vertAlign w:val="subscript"/>
        </w:rPr>
        <w:t>1</w:t>
      </w:r>
      <w:r w:rsidRPr="00630649">
        <w:t xml:space="preserve"> und x</w:t>
      </w:r>
      <w:r w:rsidRPr="00630649">
        <w:rPr>
          <w:vertAlign w:val="subscript"/>
        </w:rPr>
        <w:t>2</w:t>
      </w:r>
      <w:r w:rsidRPr="00630649">
        <w:t>.</w:t>
      </w:r>
    </w:p>
    <w:p w:rsidR="00C51854" w:rsidRPr="00630649" w:rsidRDefault="00C51854" w:rsidP="00270BA8">
      <w:pPr>
        <w:numPr>
          <w:ilvl w:val="0"/>
          <w:numId w:val="23"/>
        </w:numPr>
        <w:spacing w:before="120" w:line="259" w:lineRule="auto"/>
      </w:pPr>
      <w:r w:rsidRPr="00630649">
        <w:t>Die Variablen p und q in der Normalform der quadratischen Gleichung sind Parameter, die für jede konkrete Gleichung je einen bestimmten Wert annehmen. Dies ist z. B. analog zu den Parametern m und n in der Gleichung für eine lineare Funktion.</w:t>
      </w:r>
    </w:p>
    <w:p w:rsidR="00C51854" w:rsidRPr="00630649" w:rsidRDefault="00C51854" w:rsidP="00270BA8">
      <w:pPr>
        <w:numPr>
          <w:ilvl w:val="0"/>
          <w:numId w:val="23"/>
        </w:numPr>
        <w:spacing w:before="120" w:line="259" w:lineRule="auto"/>
      </w:pPr>
      <w:r w:rsidRPr="00630649">
        <w:lastRenderedPageBreak/>
        <w:t xml:space="preserve">In quadratischen Gleichung können neben der Unbekannten auch Parameter auftreten </w:t>
      </w:r>
      <w:r w:rsidRPr="00630649">
        <w:br/>
        <w:t>(Bsp.: x² + px + 4 = 0). Die Lösung der Gleichung kann dann nur in Abhängigkeit von dem Parameter angegeben werden (nur exemplarisch am Gymnasium).</w:t>
      </w:r>
    </w:p>
    <w:p w:rsidR="00C51854" w:rsidRPr="00630649" w:rsidRDefault="00C51854" w:rsidP="00270BA8">
      <w:pPr>
        <w:spacing w:before="120" w:line="259" w:lineRule="auto"/>
        <w:rPr>
          <w:b/>
        </w:rPr>
      </w:pPr>
      <w:r w:rsidRPr="00630649">
        <w:rPr>
          <w:b/>
        </w:rPr>
        <w:t>Zum Verhältnis von quadratischen Gleichungen und quadratischen Funktionen</w:t>
      </w:r>
    </w:p>
    <w:p w:rsidR="00C51854" w:rsidRPr="00630649" w:rsidRDefault="00C51854" w:rsidP="00270BA8">
      <w:pPr>
        <w:spacing w:before="120" w:line="259" w:lineRule="auto"/>
      </w:pPr>
      <w:r w:rsidRPr="00630649">
        <w:t>In vielen Lehrbüchern werden quadratische Gleichungen und quadratische Funktionen in engem Zusammenhang und oft in einem Kapitel behandelt. Trotz einiger formaler Gemeinsamkeiten handelt es sich in wesentlichen Punkten um unterschiedliche Linien in der Entwicklung des mathematischen Wissens und Könnens der Schüler, was bei einer zu engen Verbindung beider Themen verloren gehen kann. Bei der Behandlung quadratischer Gleichungen geht es im Kern um die Entwicklung des Gleichungsbegriffs und die Entwicklung des Könnens im Lösen von Gleichungen. Bei der Behandlung quadratischer Funktionen steht die Entwicklung des Funktionsbegriffs und des Könnens im Arbeiten mit Funktionen im Mittelpunkt.</w:t>
      </w:r>
    </w:p>
    <w:p w:rsidR="00C51854" w:rsidRPr="00630649" w:rsidRDefault="00C51854" w:rsidP="00270BA8">
      <w:pPr>
        <w:spacing w:before="120" w:line="259" w:lineRule="auto"/>
      </w:pPr>
      <w:r w:rsidRPr="00630649">
        <w:t>Es gibt allerdings folgende inhaltliche Schnittpunkte der beiden Entwicklungslinien.</w:t>
      </w:r>
    </w:p>
    <w:p w:rsidR="00C51854" w:rsidRPr="00630649" w:rsidRDefault="00C51854" w:rsidP="00270BA8">
      <w:pPr>
        <w:numPr>
          <w:ilvl w:val="0"/>
          <w:numId w:val="24"/>
        </w:numPr>
        <w:spacing w:before="120" w:line="259" w:lineRule="auto"/>
      </w:pPr>
      <w:r w:rsidRPr="00630649">
        <w:t xml:space="preserve">In beiden Fällen treten Variable in unterschiedlicher Bedeutung auf. Bei Gleichungen eher als Unbekannte, bei Funktionen meist als beliebig Veränderliche, bei beiden Themen als Parameter. </w:t>
      </w:r>
    </w:p>
    <w:p w:rsidR="00C51854" w:rsidRPr="00630649" w:rsidRDefault="00C51854" w:rsidP="00270BA8">
      <w:pPr>
        <w:numPr>
          <w:ilvl w:val="0"/>
          <w:numId w:val="24"/>
        </w:numPr>
        <w:spacing w:before="120" w:line="259" w:lineRule="auto"/>
      </w:pPr>
      <w:r w:rsidRPr="00630649">
        <w:t xml:space="preserve">Funktionen werden meist durch eine Gleichung mit den zwei Variablen y und x dargestellt, quadratische Funktionen durch eine Gleichung, bei der x quadratisch auftritt. </w:t>
      </w:r>
    </w:p>
    <w:p w:rsidR="00C51854" w:rsidRPr="00630649" w:rsidRDefault="00C51854" w:rsidP="00270BA8">
      <w:pPr>
        <w:numPr>
          <w:ilvl w:val="0"/>
          <w:numId w:val="24"/>
        </w:numPr>
        <w:spacing w:before="120" w:line="259" w:lineRule="auto"/>
      </w:pPr>
      <w:r w:rsidRPr="00630649">
        <w:t xml:space="preserve">Die Berechnung von Nullstellen quadratischer Funktionen führt auf das Lösen einer quadratischen Gleichung. </w:t>
      </w:r>
    </w:p>
    <w:p w:rsidR="00C51854" w:rsidRPr="00630649" w:rsidRDefault="00C51854" w:rsidP="00270BA8">
      <w:pPr>
        <w:numPr>
          <w:ilvl w:val="0"/>
          <w:numId w:val="24"/>
        </w:numPr>
        <w:spacing w:before="120" w:line="259" w:lineRule="auto"/>
      </w:pPr>
      <w:r w:rsidRPr="00630649">
        <w:t>In beiden Themen kommt die Bezeichnung „Normalform“ vor.</w:t>
      </w:r>
    </w:p>
    <w:p w:rsidR="00C51854" w:rsidRPr="00630649" w:rsidRDefault="00C51854" w:rsidP="00270BA8">
      <w:pPr>
        <w:spacing w:before="120" w:line="259" w:lineRule="auto"/>
      </w:pPr>
      <w:r w:rsidRPr="00630649">
        <w:t xml:space="preserve">Die quadratischen Gleichungen sollten aus folgenden Gründen vor den quadratischen Funktionen behandelt werden. </w:t>
      </w:r>
    </w:p>
    <w:p w:rsidR="00C51854" w:rsidRPr="00630649" w:rsidRDefault="00C51854" w:rsidP="00270BA8">
      <w:pPr>
        <w:numPr>
          <w:ilvl w:val="0"/>
          <w:numId w:val="24"/>
        </w:numPr>
        <w:spacing w:before="120" w:line="259" w:lineRule="auto"/>
      </w:pPr>
      <w:r w:rsidRPr="00630649">
        <w:t>Auf diese Weise kann die Eigenständigkeit der Entwicklung des Könnens im Lösen von Gleichungen stärker hervorgehoben werden. Der mathematische Bezug zu den quadratischen Funktionen kann auch nach bzw. bei deren Behandlung erarbeitet werden.</w:t>
      </w:r>
    </w:p>
    <w:p w:rsidR="00C51854" w:rsidRPr="00630649" w:rsidRDefault="00C51854" w:rsidP="00270BA8">
      <w:pPr>
        <w:numPr>
          <w:ilvl w:val="0"/>
          <w:numId w:val="24"/>
        </w:numPr>
        <w:spacing w:before="120" w:line="259" w:lineRule="auto"/>
      </w:pPr>
      <w:r w:rsidRPr="00630649">
        <w:t xml:space="preserve">Das Lösen quadratischer Gleichungen ist einfacher als die Bearbeitung der oft komplexen Probleme im Zusammenhang mit quadratischen Funktionen. </w:t>
      </w:r>
    </w:p>
    <w:p w:rsidR="00C51854" w:rsidRPr="00630649" w:rsidRDefault="00C51854" w:rsidP="00270BA8">
      <w:pPr>
        <w:numPr>
          <w:ilvl w:val="0"/>
          <w:numId w:val="24"/>
        </w:numPr>
        <w:spacing w:before="120" w:line="259" w:lineRule="auto"/>
      </w:pPr>
      <w:r w:rsidRPr="00630649">
        <w:t>Durch die Behandlung quadratischer Gleichungen wird die Nullstellenberechnung quadratischer Funktionen vorbereitet, während bei einer umgekehrten Reihenfolge das Lösen quadratischer Gleichungen lediglich als Hilfsmittel für die Nullstellenberechnung angesehen werden könnte.</w:t>
      </w:r>
    </w:p>
    <w:p w:rsidR="00C51854" w:rsidRPr="00630649" w:rsidRDefault="00C51854" w:rsidP="00270BA8">
      <w:pPr>
        <w:numPr>
          <w:ilvl w:val="0"/>
          <w:numId w:val="24"/>
        </w:numPr>
        <w:spacing w:before="120" w:line="259" w:lineRule="auto"/>
      </w:pPr>
      <w:r w:rsidRPr="00630649">
        <w:t>In der Kl. 8 werden auch zuerst die linearen Gleichungen und dann die linearen Funktionen behandelt. Es sollte in Kl. 9 eine möglichst weitgehende Analogie zwischen der Behandlung der Gleichungen bzw. Funktionen bestehen.</w:t>
      </w:r>
    </w:p>
    <w:p w:rsidR="00C51854" w:rsidRPr="00630649" w:rsidRDefault="00C51854" w:rsidP="00270BA8">
      <w:pPr>
        <w:spacing w:before="120" w:line="259" w:lineRule="auto"/>
        <w:rPr>
          <w:b/>
          <w:sz w:val="24"/>
        </w:rPr>
      </w:pPr>
      <w:r w:rsidRPr="00630649">
        <w:rPr>
          <w:b/>
          <w:sz w:val="24"/>
        </w:rPr>
        <w:t>Zum Verhältnis von inhaltlichem und formalem Lösen quadratischer Gleichungen</w:t>
      </w:r>
    </w:p>
    <w:p w:rsidR="00C51854" w:rsidRPr="00630649" w:rsidRDefault="00C51854" w:rsidP="00270BA8">
      <w:pPr>
        <w:spacing w:before="120" w:line="259" w:lineRule="auto"/>
      </w:pPr>
      <w:r w:rsidRPr="00630649">
        <w:t>Es sollte nicht die Behandlung einer Vielzahl von Typen quadratischer Gleichungen mit algorithmischen Methoden angestrebt werden. Diese Vorgehensweise ist zeitaufwendig und sehr anspruchsvoll, da die Schüler dazu alle Typen und Lösungsformeln lernen müssen und bei einer konkreten Gleichung immer zuerst den Typ identifizieren, die Parameter bestimmen und dann die Formel richtig anwenden müssen.</w:t>
      </w:r>
    </w:p>
    <w:p w:rsidR="00C51854" w:rsidRPr="00630649" w:rsidRDefault="00C51854" w:rsidP="00270BA8">
      <w:pPr>
        <w:spacing w:before="120" w:line="259" w:lineRule="auto"/>
      </w:pPr>
      <w:r w:rsidRPr="00630649">
        <w:t xml:space="preserve">Dem Grundsatz entsprechend: „Versuche jede Gleichung zuerst inhaltlich zu lösen!“ sollten die Schüler daran gewöhnt werden, die Lösungsformel erst anzuwenden, wenn sie die Gleichung nicht inhaltlich lösen können. </w:t>
      </w:r>
      <w:r w:rsidRPr="00630649">
        <w:br/>
      </w:r>
      <w:r w:rsidRPr="00630649">
        <w:lastRenderedPageBreak/>
        <w:t xml:space="preserve">In Kapitel 5 wurden bereits die wichtigsten inhaltlichen Vorgehensweisen zum Lösen quadratischer Gleichungen an Beispielen erläutert, auf die hier nur noch einmal hingewiesen werden soll. </w:t>
      </w:r>
    </w:p>
    <w:p w:rsidR="00C51854" w:rsidRPr="00630649" w:rsidRDefault="00C51854" w:rsidP="00270BA8">
      <w:pPr>
        <w:numPr>
          <w:ilvl w:val="0"/>
          <w:numId w:val="25"/>
        </w:numPr>
        <w:spacing w:before="120" w:line="259" w:lineRule="auto"/>
      </w:pPr>
      <w:r w:rsidRPr="00630649">
        <w:t>Verwenden des Wurzelziehens als Umkehrung des Quadrierens (s. S. 34)</w:t>
      </w:r>
    </w:p>
    <w:p w:rsidR="00C51854" w:rsidRPr="00630649" w:rsidRDefault="00C51854" w:rsidP="00270BA8">
      <w:pPr>
        <w:numPr>
          <w:ilvl w:val="0"/>
          <w:numId w:val="25"/>
        </w:numPr>
        <w:spacing w:before="120" w:line="259" w:lineRule="auto"/>
      </w:pPr>
      <w:r w:rsidRPr="00630649">
        <w:t>Verwenden des Satzes über eine Produkt mit dem Wert Null (s. S. 35)</w:t>
      </w:r>
    </w:p>
    <w:p w:rsidR="00C51854" w:rsidRPr="00630649" w:rsidRDefault="00C51854" w:rsidP="00270BA8">
      <w:pPr>
        <w:spacing w:before="120" w:line="259" w:lineRule="auto"/>
      </w:pPr>
      <w:r w:rsidRPr="00630649">
        <w:t>Mit diesen beiden Vorgehensweisen können alle quadratischen Gleichungen der folgenden Arten ohne Anwendung der Lösungsformel gelöst werden, wobei in einigen Fällen noch formale Umformungsregeln angewendet werden müssen:</w:t>
      </w:r>
    </w:p>
    <w:p w:rsidR="00C51854" w:rsidRPr="00630649" w:rsidRDefault="00C51854" w:rsidP="00270BA8">
      <w:pPr>
        <w:tabs>
          <w:tab w:val="left" w:pos="567"/>
          <w:tab w:val="left" w:pos="2268"/>
          <w:tab w:val="left" w:pos="4536"/>
          <w:tab w:val="left" w:pos="6804"/>
        </w:tabs>
        <w:spacing w:before="120" w:line="259" w:lineRule="auto"/>
      </w:pPr>
      <w:r w:rsidRPr="00630649">
        <w:t xml:space="preserve"> </w:t>
      </w:r>
      <w:r w:rsidRPr="00630649">
        <w:tab/>
        <w:t>x² = a</w:t>
      </w:r>
      <w:r w:rsidRPr="00630649">
        <w:tab/>
        <w:t>(x + d)² = e</w:t>
      </w:r>
      <w:r w:rsidRPr="00630649">
        <w:tab/>
        <w:t>(x + c) ∙ (x + d) = 0</w:t>
      </w:r>
      <w:r w:rsidRPr="00630649">
        <w:tab/>
        <w:t>x² + px = 0</w:t>
      </w:r>
    </w:p>
    <w:p w:rsidR="00C51854" w:rsidRPr="00630649" w:rsidRDefault="00C51854" w:rsidP="00270BA8">
      <w:pPr>
        <w:pStyle w:val="Beispiel"/>
        <w:spacing w:after="0" w:line="259" w:lineRule="auto"/>
      </w:pPr>
      <w:r w:rsidRPr="00630649">
        <w:rPr>
          <w:i/>
        </w:rPr>
        <w:t>Beispiel</w:t>
      </w:r>
      <w:r w:rsidRPr="00630649">
        <w:t xml:space="preserve">: </w:t>
      </w:r>
      <w:r w:rsidRPr="00630649">
        <w:tab/>
        <w:t>(x – 5)² = 7</w:t>
      </w:r>
    </w:p>
    <w:tbl>
      <w:tblPr>
        <w:tblW w:w="0" w:type="auto"/>
        <w:tblInd w:w="284" w:type="dxa"/>
        <w:tblBorders>
          <w:insideH w:val="single" w:sz="6" w:space="0" w:color="000000"/>
          <w:insideV w:val="single" w:sz="6" w:space="0" w:color="000000"/>
        </w:tblBorders>
        <w:tblLook w:val="0000" w:firstRow="0" w:lastRow="0" w:firstColumn="0" w:lastColumn="0" w:noHBand="0" w:noVBand="0"/>
      </w:tblPr>
      <w:tblGrid>
        <w:gridCol w:w="5239"/>
        <w:gridCol w:w="3765"/>
      </w:tblGrid>
      <w:tr w:rsidR="00C51854" w:rsidRPr="00630649" w:rsidTr="001A14A2">
        <w:tc>
          <w:tcPr>
            <w:tcW w:w="5239" w:type="dxa"/>
            <w:shd w:val="clear" w:color="auto" w:fill="auto"/>
          </w:tcPr>
          <w:p w:rsidR="00C51854" w:rsidRPr="00630649" w:rsidRDefault="00C51854" w:rsidP="00270BA8">
            <w:pPr>
              <w:spacing w:before="120" w:line="259" w:lineRule="auto"/>
            </w:pPr>
            <w:r w:rsidRPr="00630649">
              <w:t>Mögliche Überlegungen</w:t>
            </w:r>
          </w:p>
        </w:tc>
        <w:tc>
          <w:tcPr>
            <w:tcW w:w="3765" w:type="dxa"/>
            <w:shd w:val="clear" w:color="auto" w:fill="auto"/>
          </w:tcPr>
          <w:p w:rsidR="00C51854" w:rsidRPr="00630649" w:rsidRDefault="00C51854" w:rsidP="00270BA8">
            <w:pPr>
              <w:spacing w:before="120" w:line="259" w:lineRule="auto"/>
            </w:pPr>
            <w:r w:rsidRPr="00630649">
              <w:t>Mögliche schriftliche Darstellung</w:t>
            </w:r>
          </w:p>
        </w:tc>
      </w:tr>
      <w:tr w:rsidR="00C51854" w:rsidRPr="00630649" w:rsidTr="001A14A2">
        <w:tc>
          <w:tcPr>
            <w:tcW w:w="5239" w:type="dxa"/>
            <w:shd w:val="clear" w:color="auto" w:fill="auto"/>
          </w:tcPr>
          <w:p w:rsidR="00C51854" w:rsidRPr="00630649" w:rsidRDefault="00C51854" w:rsidP="00270BA8">
            <w:pPr>
              <w:spacing w:before="120" w:line="259" w:lineRule="auto"/>
            </w:pPr>
            <w:r w:rsidRPr="00630649">
              <w:t>Das Wurzelziehen ist die Umkehrung des Quadrierens, also gilt für eine Lösung x</w:t>
            </w:r>
            <w:r w:rsidRPr="00630649">
              <w:rPr>
                <w:vertAlign w:val="subscript"/>
              </w:rPr>
              <w:t>1</w:t>
            </w:r>
            <w:r w:rsidRPr="00630649">
              <w:t xml:space="preserve"> – 5 = </w:t>
            </w:r>
            <w:r w:rsidRPr="00630649">
              <w:rPr>
                <w:position w:val="-6"/>
              </w:rPr>
              <w:object w:dxaOrig="340" w:dyaOrig="320">
                <v:shape id="_x0000_i1056" type="#_x0000_t75" style="width:17pt;height:16.25pt" o:ole="">
                  <v:imagedata r:id="rId64" o:title=""/>
                </v:shape>
                <o:OLEObject Type="Embed" ProgID="Equation.DSMT4" ShapeID="_x0000_i1056" DrawAspect="Content" ObjectID="_1615918465" r:id="rId65"/>
              </w:object>
            </w:r>
            <w:r w:rsidRPr="00630649">
              <w:t xml:space="preserve">. </w:t>
            </w:r>
          </w:p>
          <w:p w:rsidR="00C51854" w:rsidRPr="00630649" w:rsidRDefault="00C51854" w:rsidP="00270BA8">
            <w:pPr>
              <w:spacing w:before="120" w:line="259" w:lineRule="auto"/>
            </w:pPr>
            <w:r w:rsidRPr="00630649">
              <w:t>Da auch gilt (−</w:t>
            </w:r>
            <w:r w:rsidRPr="00630649">
              <w:rPr>
                <w:position w:val="-6"/>
              </w:rPr>
              <w:object w:dxaOrig="340" w:dyaOrig="320">
                <v:shape id="_x0000_i1057" type="#_x0000_t75" style="width:17pt;height:16.25pt" o:ole="">
                  <v:imagedata r:id="rId64" o:title=""/>
                </v:shape>
                <o:OLEObject Type="Embed" ProgID="Equation.DSMT4" ShapeID="_x0000_i1057" DrawAspect="Content" ObjectID="_1615918466" r:id="rId66"/>
              </w:object>
            </w:r>
            <w:r w:rsidRPr="00630649">
              <w:t xml:space="preserve">) </w:t>
            </w:r>
            <w:r w:rsidRPr="00630649">
              <w:rPr>
                <w:rFonts w:cs="Arial"/>
              </w:rPr>
              <w:t>·</w:t>
            </w:r>
            <w:r w:rsidRPr="00630649">
              <w:t xml:space="preserve"> (−</w:t>
            </w:r>
            <w:r w:rsidRPr="00630649">
              <w:rPr>
                <w:position w:val="-6"/>
              </w:rPr>
              <w:object w:dxaOrig="340" w:dyaOrig="320">
                <v:shape id="_x0000_i1058" type="#_x0000_t75" style="width:17pt;height:16.25pt" o:ole="">
                  <v:imagedata r:id="rId64" o:title=""/>
                </v:shape>
                <o:OLEObject Type="Embed" ProgID="Equation.DSMT4" ShapeID="_x0000_i1058" DrawAspect="Content" ObjectID="_1615918467" r:id="rId67"/>
              </w:object>
            </w:r>
            <w:r w:rsidRPr="00630649">
              <w:t>) = (</w:t>
            </w:r>
            <w:r w:rsidRPr="00630649">
              <w:rPr>
                <w:position w:val="-6"/>
              </w:rPr>
              <w:object w:dxaOrig="340" w:dyaOrig="320">
                <v:shape id="_x0000_i1059" type="#_x0000_t75" style="width:17pt;height:16.25pt" o:ole="">
                  <v:imagedata r:id="rId64" o:title=""/>
                </v:shape>
                <o:OLEObject Type="Embed" ProgID="Equation.DSMT4" ShapeID="_x0000_i1059" DrawAspect="Content" ObjectID="_1615918468" r:id="rId68"/>
              </w:object>
            </w:r>
            <w:r w:rsidRPr="00630649">
              <w:t>)</w:t>
            </w:r>
            <w:r w:rsidRPr="00630649">
              <w:rPr>
                <w:vertAlign w:val="superscript"/>
              </w:rPr>
              <w:t>2</w:t>
            </w:r>
            <w:r w:rsidRPr="00630649">
              <w:t xml:space="preserve"> = 7, gilt für die zweite Lösung x</w:t>
            </w:r>
            <w:r w:rsidRPr="00630649">
              <w:rPr>
                <w:vertAlign w:val="subscript"/>
              </w:rPr>
              <w:t>2</w:t>
            </w:r>
            <w:r w:rsidRPr="00630649">
              <w:t xml:space="preserve"> – 5 = − </w:t>
            </w:r>
            <w:r w:rsidRPr="00630649">
              <w:rPr>
                <w:position w:val="-6"/>
              </w:rPr>
              <w:object w:dxaOrig="340" w:dyaOrig="320">
                <v:shape id="_x0000_i1060" type="#_x0000_t75" style="width:17pt;height:16.25pt" o:ole="">
                  <v:imagedata r:id="rId64" o:title=""/>
                </v:shape>
                <o:OLEObject Type="Embed" ProgID="Equation.DSMT4" ShapeID="_x0000_i1060" DrawAspect="Content" ObjectID="_1615918469" r:id="rId69"/>
              </w:object>
            </w:r>
            <w:r w:rsidRPr="00630649">
              <w:t>.</w:t>
            </w:r>
          </w:p>
        </w:tc>
        <w:tc>
          <w:tcPr>
            <w:tcW w:w="3765" w:type="dxa"/>
            <w:shd w:val="clear" w:color="auto" w:fill="auto"/>
            <w:vAlign w:val="center"/>
          </w:tcPr>
          <w:p w:rsidR="00C51854" w:rsidRPr="00630649" w:rsidRDefault="00C51854" w:rsidP="00270BA8">
            <w:pPr>
              <w:spacing w:before="120" w:line="259" w:lineRule="auto"/>
              <w:jc w:val="center"/>
            </w:pPr>
            <w:r w:rsidRPr="00630649">
              <w:t>(x – 5)² = 7</w:t>
            </w:r>
          </w:p>
          <w:p w:rsidR="00C51854" w:rsidRPr="00630649" w:rsidRDefault="00C51854" w:rsidP="00270BA8">
            <w:pPr>
              <w:spacing w:before="120" w:line="259" w:lineRule="auto"/>
            </w:pPr>
            <w:r w:rsidRPr="00630649">
              <w:t xml:space="preserve">    x</w:t>
            </w:r>
            <w:r w:rsidRPr="00630649">
              <w:rPr>
                <w:vertAlign w:val="subscript"/>
              </w:rPr>
              <w:t>1</w:t>
            </w:r>
            <w:r w:rsidRPr="00630649">
              <w:t xml:space="preserve"> − 5 =  </w:t>
            </w:r>
            <w:r w:rsidRPr="00630649">
              <w:rPr>
                <w:position w:val="-6"/>
              </w:rPr>
              <w:object w:dxaOrig="340" w:dyaOrig="320">
                <v:shape id="_x0000_i1061" type="#_x0000_t75" style="width:17pt;height:16.25pt" o:ole="">
                  <v:imagedata r:id="rId64" o:title=""/>
                </v:shape>
                <o:OLEObject Type="Embed" ProgID="Equation.DSMT4" ShapeID="_x0000_i1061" DrawAspect="Content" ObjectID="_1615918470" r:id="rId70"/>
              </w:object>
            </w:r>
            <w:r w:rsidRPr="00630649">
              <w:t xml:space="preserve">  </w:t>
            </w:r>
            <w:r w:rsidRPr="00630649">
              <w:tab/>
            </w:r>
            <w:r w:rsidRPr="00630649">
              <w:tab/>
              <w:t>x</w:t>
            </w:r>
            <w:r w:rsidRPr="00630649">
              <w:rPr>
                <w:vertAlign w:val="subscript"/>
              </w:rPr>
              <w:t xml:space="preserve">2 </w:t>
            </w:r>
            <w:r w:rsidRPr="00630649">
              <w:t xml:space="preserve"> −  5 = − </w:t>
            </w:r>
            <w:r w:rsidRPr="00630649">
              <w:rPr>
                <w:position w:val="-6"/>
              </w:rPr>
              <w:object w:dxaOrig="340" w:dyaOrig="320">
                <v:shape id="_x0000_i1062" type="#_x0000_t75" style="width:17pt;height:16.25pt" o:ole="">
                  <v:imagedata r:id="rId64" o:title=""/>
                </v:shape>
                <o:OLEObject Type="Embed" ProgID="Equation.DSMT4" ShapeID="_x0000_i1062" DrawAspect="Content" ObjectID="_1615918471" r:id="rId71"/>
              </w:object>
            </w:r>
          </w:p>
          <w:p w:rsidR="00C51854" w:rsidRPr="00630649" w:rsidRDefault="00C51854" w:rsidP="00270BA8">
            <w:pPr>
              <w:spacing w:before="120" w:line="259" w:lineRule="auto"/>
            </w:pPr>
            <w:r w:rsidRPr="00630649">
              <w:t xml:space="preserve">    x</w:t>
            </w:r>
            <w:r w:rsidRPr="00630649">
              <w:rPr>
                <w:vertAlign w:val="subscript"/>
              </w:rPr>
              <w:t>1</w:t>
            </w:r>
            <w:r w:rsidRPr="00630649">
              <w:t xml:space="preserve"> = 5 + </w:t>
            </w:r>
            <w:r w:rsidRPr="00630649">
              <w:rPr>
                <w:position w:val="-6"/>
              </w:rPr>
              <w:object w:dxaOrig="340" w:dyaOrig="320">
                <v:shape id="_x0000_i1063" type="#_x0000_t75" style="width:17pt;height:16.25pt" o:ole="">
                  <v:imagedata r:id="rId64" o:title=""/>
                </v:shape>
                <o:OLEObject Type="Embed" ProgID="Equation.DSMT4" ShapeID="_x0000_i1063" DrawAspect="Content" ObjectID="_1615918472" r:id="rId72"/>
              </w:object>
            </w:r>
            <w:r w:rsidRPr="00630649">
              <w:t xml:space="preserve">  </w:t>
            </w:r>
            <w:r w:rsidRPr="00630649">
              <w:tab/>
            </w:r>
            <w:r w:rsidRPr="00630649">
              <w:tab/>
              <w:t>x</w:t>
            </w:r>
            <w:r w:rsidRPr="00630649">
              <w:rPr>
                <w:vertAlign w:val="subscript"/>
              </w:rPr>
              <w:t xml:space="preserve">2 </w:t>
            </w:r>
            <w:r w:rsidRPr="00630649">
              <w:t xml:space="preserve"> = 5 − </w:t>
            </w:r>
            <w:r w:rsidRPr="00630649">
              <w:rPr>
                <w:position w:val="-6"/>
              </w:rPr>
              <w:object w:dxaOrig="340" w:dyaOrig="320">
                <v:shape id="_x0000_i1064" type="#_x0000_t75" style="width:17pt;height:16.25pt" o:ole="">
                  <v:imagedata r:id="rId64" o:title=""/>
                </v:shape>
                <o:OLEObject Type="Embed" ProgID="Equation.DSMT4" ShapeID="_x0000_i1064" DrawAspect="Content" ObjectID="_1615918473" r:id="rId73"/>
              </w:object>
            </w:r>
          </w:p>
        </w:tc>
      </w:tr>
    </w:tbl>
    <w:p w:rsidR="00C51854" w:rsidRPr="00630649" w:rsidRDefault="00C51854" w:rsidP="00270BA8">
      <w:pPr>
        <w:spacing w:before="120" w:line="259" w:lineRule="auto"/>
      </w:pPr>
    </w:p>
    <w:p w:rsidR="00C51854" w:rsidRPr="00630649" w:rsidRDefault="00C51854" w:rsidP="00270BA8">
      <w:pPr>
        <w:spacing w:before="120" w:line="259" w:lineRule="auto"/>
      </w:pPr>
      <w:r w:rsidRPr="00630649">
        <w:t>An Gymnasien können als weitere Möglichkeiten zum inhaltlichen Lösen das Verwenden der quadratischen Ergänzung, der Betragsschreibweise, binomischer Formeln oder des Satzes von Vieta betrachtet werden.</w:t>
      </w:r>
    </w:p>
    <w:p w:rsidR="00C51854" w:rsidRPr="00630649" w:rsidRDefault="00C51854" w:rsidP="00270BA8">
      <w:pPr>
        <w:spacing w:before="120" w:line="259" w:lineRule="auto"/>
        <w:rPr>
          <w:b/>
          <w:i/>
        </w:rPr>
      </w:pPr>
      <w:r w:rsidRPr="00630649">
        <w:rPr>
          <w:b/>
          <w:i/>
        </w:rPr>
        <w:t>Verwenden der quadratischen Ergänzung</w:t>
      </w:r>
    </w:p>
    <w:p w:rsidR="00C51854" w:rsidRPr="00630649" w:rsidRDefault="00C51854" w:rsidP="00270BA8">
      <w:pPr>
        <w:spacing w:before="120" w:line="259" w:lineRule="auto"/>
      </w:pPr>
      <w:r w:rsidRPr="00630649">
        <w:t>Mithilfe der sogenannten quadratischen Ergänzung kann jede quadratische Gleichung unter Anwendung binomischer Formeln und der inhaltlichen Lösung von Gleichungen des Typs (x + a)² = b gelöst werden. Das Verfahren der quadratischen Ergänzung sollte aber nur verwendet werden, wenn alle Rechnungen im Kopf auszuführen sind, d. h. dass u. a. p ein kleine und gerade Zahl ist.</w:t>
      </w:r>
    </w:p>
    <w:p w:rsidR="00C51854" w:rsidRPr="00630649" w:rsidRDefault="00C51854" w:rsidP="00270BA8">
      <w:pPr>
        <w:pStyle w:val="Beispiel"/>
        <w:spacing w:after="0" w:line="259" w:lineRule="auto"/>
      </w:pPr>
      <w:r w:rsidRPr="00630649">
        <w:t xml:space="preserve">Beispiel: </w:t>
      </w:r>
      <w:r w:rsidRPr="00630649">
        <w:tab/>
        <w:t>x² − 6x + 6 = 0</w:t>
      </w:r>
    </w:p>
    <w:tbl>
      <w:tblPr>
        <w:tblW w:w="0" w:type="auto"/>
        <w:tblInd w:w="284" w:type="dxa"/>
        <w:tblBorders>
          <w:insideH w:val="single" w:sz="6" w:space="0" w:color="000000"/>
          <w:insideV w:val="single" w:sz="6" w:space="0" w:color="000000"/>
        </w:tblBorders>
        <w:tblLook w:val="0000" w:firstRow="0" w:lastRow="0" w:firstColumn="0" w:lastColumn="0" w:noHBand="0" w:noVBand="0"/>
      </w:tblPr>
      <w:tblGrid>
        <w:gridCol w:w="5239"/>
        <w:gridCol w:w="3765"/>
      </w:tblGrid>
      <w:tr w:rsidR="00C51854" w:rsidRPr="00630649" w:rsidTr="001A14A2">
        <w:tc>
          <w:tcPr>
            <w:tcW w:w="5239" w:type="dxa"/>
            <w:shd w:val="clear" w:color="auto" w:fill="auto"/>
          </w:tcPr>
          <w:p w:rsidR="00C51854" w:rsidRPr="00630649" w:rsidRDefault="00C51854" w:rsidP="00270BA8">
            <w:pPr>
              <w:spacing w:before="120" w:line="259" w:lineRule="auto"/>
            </w:pPr>
            <w:r w:rsidRPr="00630649">
              <w:t>Mögliche Überlegungen</w:t>
            </w:r>
          </w:p>
        </w:tc>
        <w:tc>
          <w:tcPr>
            <w:tcW w:w="3765" w:type="dxa"/>
            <w:shd w:val="clear" w:color="auto" w:fill="auto"/>
          </w:tcPr>
          <w:p w:rsidR="00C51854" w:rsidRPr="00630649" w:rsidRDefault="00C51854" w:rsidP="00270BA8">
            <w:pPr>
              <w:spacing w:before="120" w:line="259" w:lineRule="auto"/>
            </w:pPr>
            <w:r w:rsidRPr="00630649">
              <w:t>Mögliche schriftliche Darstellung</w:t>
            </w:r>
          </w:p>
        </w:tc>
      </w:tr>
      <w:tr w:rsidR="00C51854" w:rsidRPr="00630649" w:rsidTr="001A14A2">
        <w:tc>
          <w:tcPr>
            <w:tcW w:w="5239" w:type="dxa"/>
            <w:shd w:val="clear" w:color="auto" w:fill="auto"/>
          </w:tcPr>
          <w:p w:rsidR="00C51854" w:rsidRPr="00630649" w:rsidRDefault="00C51854" w:rsidP="00270BA8">
            <w:pPr>
              <w:spacing w:before="120" w:line="259" w:lineRule="auto"/>
            </w:pPr>
            <w:r w:rsidRPr="00630649">
              <w:t>Zur Anwendung der zweiten binomischen Formel muss ich im gemischten Glied – 6x den Wert für b bestimmen. Da − 6x = − 2xb, ist b = 3, also b² = 9. Um die Formel anzuwenden, addiere ich auf beiden Seiten 3.</w:t>
            </w:r>
          </w:p>
          <w:p w:rsidR="00C51854" w:rsidRPr="00630649" w:rsidRDefault="00C51854" w:rsidP="00270BA8">
            <w:pPr>
              <w:spacing w:before="120" w:line="259" w:lineRule="auto"/>
            </w:pPr>
            <w:r w:rsidRPr="00630649">
              <w:t>Die Gleichung (x – 3)² = 3 kann ich nun weiter inhaltlich durch Umkehren des Quadrierens lösen.</w:t>
            </w:r>
          </w:p>
        </w:tc>
        <w:tc>
          <w:tcPr>
            <w:tcW w:w="3765" w:type="dxa"/>
            <w:shd w:val="clear" w:color="auto" w:fill="auto"/>
            <w:vAlign w:val="center"/>
          </w:tcPr>
          <w:p w:rsidR="00C51854" w:rsidRPr="00630649" w:rsidRDefault="00C51854" w:rsidP="00270BA8">
            <w:pPr>
              <w:tabs>
                <w:tab w:val="center" w:pos="1407"/>
              </w:tabs>
              <w:spacing w:before="120" w:line="259" w:lineRule="auto"/>
            </w:pPr>
            <w:r w:rsidRPr="00630649">
              <w:t xml:space="preserve">                x² − 6x + 6 = 0  | + 3</w:t>
            </w:r>
          </w:p>
          <w:p w:rsidR="00C51854" w:rsidRPr="00630649" w:rsidRDefault="00C51854" w:rsidP="00270BA8">
            <w:pPr>
              <w:tabs>
                <w:tab w:val="center" w:pos="1407"/>
              </w:tabs>
              <w:spacing w:before="120" w:line="259" w:lineRule="auto"/>
            </w:pPr>
            <w:r w:rsidRPr="00630649">
              <w:tab/>
              <w:t>x² − 6x + 9 = 3</w:t>
            </w:r>
          </w:p>
          <w:p w:rsidR="00C51854" w:rsidRPr="00630649" w:rsidRDefault="00C51854" w:rsidP="00270BA8">
            <w:pPr>
              <w:tabs>
                <w:tab w:val="center" w:pos="1407"/>
              </w:tabs>
              <w:spacing w:before="120" w:line="259" w:lineRule="auto"/>
            </w:pPr>
            <w:r w:rsidRPr="00630649">
              <w:tab/>
              <w:t xml:space="preserve">      (x – 3)² = 3</w:t>
            </w:r>
          </w:p>
          <w:p w:rsidR="00C51854" w:rsidRPr="00630649" w:rsidRDefault="00C51854" w:rsidP="00270BA8">
            <w:pPr>
              <w:spacing w:before="120" w:line="259" w:lineRule="auto"/>
            </w:pPr>
            <w:r w:rsidRPr="00630649">
              <w:t xml:space="preserve">    x</w:t>
            </w:r>
            <w:r w:rsidRPr="00630649">
              <w:rPr>
                <w:vertAlign w:val="subscript"/>
              </w:rPr>
              <w:t>1</w:t>
            </w:r>
            <w:r w:rsidRPr="00630649">
              <w:t xml:space="preserve"> − 3 =  </w:t>
            </w:r>
            <w:r w:rsidRPr="00630649">
              <w:rPr>
                <w:position w:val="-8"/>
              </w:rPr>
              <w:object w:dxaOrig="340" w:dyaOrig="340">
                <v:shape id="_x0000_i1065" type="#_x0000_t75" style="width:17pt;height:17pt" o:ole="">
                  <v:imagedata r:id="rId74" o:title=""/>
                </v:shape>
                <o:OLEObject Type="Embed" ProgID="Equation.DSMT4" ShapeID="_x0000_i1065" DrawAspect="Content" ObjectID="_1615918474" r:id="rId75"/>
              </w:object>
            </w:r>
            <w:r w:rsidRPr="00630649">
              <w:t xml:space="preserve">  </w:t>
            </w:r>
            <w:r w:rsidRPr="00630649">
              <w:tab/>
            </w:r>
            <w:r w:rsidRPr="00630649">
              <w:tab/>
              <w:t>x</w:t>
            </w:r>
            <w:r w:rsidRPr="00630649">
              <w:rPr>
                <w:vertAlign w:val="subscript"/>
              </w:rPr>
              <w:t xml:space="preserve">2 </w:t>
            </w:r>
            <w:r w:rsidRPr="00630649">
              <w:t xml:space="preserve"> − 3 = − </w:t>
            </w:r>
            <w:r w:rsidRPr="00630649">
              <w:rPr>
                <w:position w:val="-8"/>
              </w:rPr>
              <w:object w:dxaOrig="340" w:dyaOrig="340">
                <v:shape id="_x0000_i1066" type="#_x0000_t75" style="width:17pt;height:17pt" o:ole="">
                  <v:imagedata r:id="rId74" o:title=""/>
                </v:shape>
                <o:OLEObject Type="Embed" ProgID="Equation.DSMT4" ShapeID="_x0000_i1066" DrawAspect="Content" ObjectID="_1615918475" r:id="rId76"/>
              </w:object>
            </w:r>
          </w:p>
          <w:p w:rsidR="00C51854" w:rsidRPr="00630649" w:rsidRDefault="00C51854" w:rsidP="00270BA8">
            <w:pPr>
              <w:spacing w:before="120" w:line="259" w:lineRule="auto"/>
            </w:pPr>
            <w:r w:rsidRPr="00630649">
              <w:t xml:space="preserve">    x</w:t>
            </w:r>
            <w:r w:rsidRPr="00630649">
              <w:rPr>
                <w:vertAlign w:val="subscript"/>
              </w:rPr>
              <w:t>1</w:t>
            </w:r>
            <w:r w:rsidRPr="00630649">
              <w:t xml:space="preserve"> = 3 + </w:t>
            </w:r>
            <w:r w:rsidRPr="00630649">
              <w:rPr>
                <w:position w:val="-8"/>
              </w:rPr>
              <w:object w:dxaOrig="340" w:dyaOrig="340">
                <v:shape id="_x0000_i1067" type="#_x0000_t75" style="width:17pt;height:17pt" o:ole="">
                  <v:imagedata r:id="rId74" o:title=""/>
                </v:shape>
                <o:OLEObject Type="Embed" ProgID="Equation.DSMT4" ShapeID="_x0000_i1067" DrawAspect="Content" ObjectID="_1615918476" r:id="rId77"/>
              </w:object>
            </w:r>
            <w:r w:rsidRPr="00630649">
              <w:t xml:space="preserve">  </w:t>
            </w:r>
            <w:r w:rsidRPr="00630649">
              <w:tab/>
            </w:r>
            <w:r w:rsidRPr="00630649">
              <w:tab/>
              <w:t>x</w:t>
            </w:r>
            <w:r w:rsidRPr="00630649">
              <w:rPr>
                <w:vertAlign w:val="subscript"/>
              </w:rPr>
              <w:t xml:space="preserve">2 </w:t>
            </w:r>
            <w:r w:rsidRPr="00630649">
              <w:t xml:space="preserve"> = 3 − </w:t>
            </w:r>
            <w:r w:rsidRPr="00630649">
              <w:rPr>
                <w:position w:val="-8"/>
              </w:rPr>
              <w:object w:dxaOrig="340" w:dyaOrig="340">
                <v:shape id="_x0000_i1068" type="#_x0000_t75" style="width:17pt;height:17pt" o:ole="">
                  <v:imagedata r:id="rId74" o:title=""/>
                </v:shape>
                <o:OLEObject Type="Embed" ProgID="Equation.DSMT4" ShapeID="_x0000_i1068" DrawAspect="Content" ObjectID="_1615918477" r:id="rId78"/>
              </w:object>
            </w:r>
          </w:p>
        </w:tc>
      </w:tr>
    </w:tbl>
    <w:p w:rsidR="00C51854" w:rsidRPr="00630649" w:rsidRDefault="00C51854" w:rsidP="00270BA8">
      <w:pPr>
        <w:pStyle w:val="Beispiel"/>
        <w:spacing w:after="0" w:line="259" w:lineRule="auto"/>
      </w:pPr>
    </w:p>
    <w:p w:rsidR="00C51854" w:rsidRPr="00630649" w:rsidRDefault="00C51854" w:rsidP="00270BA8">
      <w:pPr>
        <w:spacing w:before="120" w:line="259" w:lineRule="auto"/>
        <w:rPr>
          <w:b/>
          <w:i/>
        </w:rPr>
      </w:pPr>
      <w:r w:rsidRPr="00630649">
        <w:rPr>
          <w:b/>
          <w:i/>
        </w:rPr>
        <w:t>Verwenden der Betragsschreibweise</w:t>
      </w:r>
    </w:p>
    <w:p w:rsidR="00C51854" w:rsidRPr="00630649" w:rsidRDefault="00C51854" w:rsidP="00270BA8">
      <w:pPr>
        <w:pStyle w:val="Beispiel"/>
        <w:spacing w:after="0" w:line="259" w:lineRule="auto"/>
      </w:pPr>
      <w:r w:rsidRPr="00630649">
        <w:rPr>
          <w:i/>
        </w:rPr>
        <w:t>Beispiel:</w:t>
      </w:r>
      <w:r w:rsidRPr="00630649">
        <w:t xml:space="preserve"> Die (lineare) Gleichung |x| = 5 hat die Lösungen x</w:t>
      </w:r>
      <w:r w:rsidRPr="00630649">
        <w:rPr>
          <w:vertAlign w:val="subscript"/>
        </w:rPr>
        <w:t>1</w:t>
      </w:r>
      <w:r w:rsidRPr="00630649">
        <w:t xml:space="preserve"> = 5 und x</w:t>
      </w:r>
      <w:r w:rsidRPr="00630649">
        <w:rPr>
          <w:vertAlign w:val="subscript"/>
        </w:rPr>
        <w:t>1</w:t>
      </w:r>
      <w:r w:rsidRPr="00630649">
        <w:t xml:space="preserve"> = − 5. Man kann als Lösung der quadratischen Gleichung x² = 25 deshalb auch die Gleichung |x| = 5 angeben. </w:t>
      </w:r>
    </w:p>
    <w:p w:rsidR="00C51854" w:rsidRPr="00630649" w:rsidRDefault="00C51854" w:rsidP="00270BA8">
      <w:pPr>
        <w:pStyle w:val="Beispiel"/>
        <w:spacing w:after="0" w:line="259" w:lineRule="auto"/>
      </w:pPr>
      <w:r w:rsidRPr="00630649">
        <w:t>Allgemein gilt</w:t>
      </w:r>
      <w:r w:rsidRPr="00630649">
        <w:rPr>
          <w:rStyle w:val="Funotenzeichen"/>
        </w:rPr>
        <w:footnoteReference w:id="4"/>
      </w:r>
      <w:r w:rsidRPr="00630649">
        <w:t xml:space="preserve">: Wenn x² = a, a &gt; 0 ist |x| = </w:t>
      </w:r>
      <w:r w:rsidRPr="00630649">
        <w:rPr>
          <w:position w:val="-8"/>
        </w:rPr>
        <w:object w:dxaOrig="340" w:dyaOrig="340">
          <v:shape id="_x0000_i1069" type="#_x0000_t75" style="width:17pt;height:17pt" o:ole="">
            <v:imagedata r:id="rId79" o:title=""/>
          </v:shape>
          <o:OLEObject Type="Embed" ProgID="Equation.DSMT4" ShapeID="_x0000_i1069" DrawAspect="Content" ObjectID="_1615918478" r:id="rId80"/>
        </w:object>
      </w:r>
    </w:p>
    <w:p w:rsidR="00C51854" w:rsidRPr="00630649" w:rsidRDefault="00C51854" w:rsidP="00270BA8">
      <w:pPr>
        <w:spacing w:before="120" w:line="259" w:lineRule="auto"/>
        <w:rPr>
          <w:b/>
          <w:i/>
        </w:rPr>
      </w:pPr>
      <w:r w:rsidRPr="00630649">
        <w:rPr>
          <w:b/>
          <w:i/>
        </w:rPr>
        <w:lastRenderedPageBreak/>
        <w:t>Verwenden binomischer Formeln</w:t>
      </w:r>
    </w:p>
    <w:p w:rsidR="00C51854" w:rsidRPr="00630649" w:rsidRDefault="00C51854" w:rsidP="00270BA8">
      <w:pPr>
        <w:spacing w:before="120" w:line="259" w:lineRule="auto"/>
      </w:pPr>
      <w:r w:rsidRPr="00630649">
        <w:t>Bei einfachen ganzen Zahlen können bestimmte quadratische Gleichungen durch Anwendung binomischer Formeln in die Form (x + a)² = 0 gebracht werden, die dann inhaltlich gelöst wird.</w:t>
      </w:r>
    </w:p>
    <w:p w:rsidR="00C51854" w:rsidRPr="00630649" w:rsidRDefault="00C51854" w:rsidP="00270BA8">
      <w:pPr>
        <w:pStyle w:val="Beispiel"/>
        <w:spacing w:after="0" w:line="259" w:lineRule="auto"/>
      </w:pPr>
      <w:r w:rsidRPr="00630649">
        <w:rPr>
          <w:i/>
        </w:rPr>
        <w:t>Beispiel:</w:t>
      </w:r>
      <w:r w:rsidRPr="00630649">
        <w:t xml:space="preserve"> x² − 4x + 4 = 0  Anwenden der 2. Binomischen Formel: (x – 2)² = 0, also x = 2</w:t>
      </w:r>
    </w:p>
    <w:p w:rsidR="00C51854" w:rsidRPr="00630649" w:rsidRDefault="00C51854" w:rsidP="00270BA8">
      <w:pPr>
        <w:spacing w:before="120" w:line="259" w:lineRule="auto"/>
        <w:rPr>
          <w:b/>
          <w:i/>
        </w:rPr>
      </w:pPr>
      <w:r w:rsidRPr="00630649">
        <w:rPr>
          <w:b/>
          <w:i/>
        </w:rPr>
        <w:t>Anwen</w:t>
      </w:r>
      <w:bookmarkStart w:id="26" w:name="_GoBack"/>
      <w:bookmarkEnd w:id="26"/>
      <w:r w:rsidRPr="00630649">
        <w:rPr>
          <w:b/>
          <w:i/>
        </w:rPr>
        <w:t>den des Satzes von Vieta</w:t>
      </w:r>
    </w:p>
    <w:p w:rsidR="00C51854" w:rsidRPr="00630649" w:rsidRDefault="00C51854" w:rsidP="00270BA8">
      <w:pPr>
        <w:spacing w:before="120" w:line="259" w:lineRule="auto"/>
      </w:pPr>
      <w:r w:rsidRPr="00630649">
        <w:t>Bei einfachen ganzen Zahlen kann versucht werden, in der Normalform der Gleichungen p und q geschickt in ein Produkt bzw. eine Summe zu zerlegen. Es sollte zuerst eine Zerlegung von q in Faktoren probiert werden.</w:t>
      </w:r>
    </w:p>
    <w:p w:rsidR="00C51854" w:rsidRPr="00630649" w:rsidRDefault="00C51854" w:rsidP="00270BA8">
      <w:pPr>
        <w:pStyle w:val="Beispiel"/>
        <w:spacing w:after="0" w:line="259" w:lineRule="auto"/>
      </w:pPr>
      <w:r w:rsidRPr="00630649">
        <w:rPr>
          <w:i/>
        </w:rPr>
        <w:t>Beispiel:</w:t>
      </w:r>
      <w:r w:rsidRPr="00630649">
        <w:t xml:space="preserve"> x² − x – 6 = 0</w:t>
      </w:r>
      <w:r w:rsidRPr="00630649">
        <w:tab/>
        <w:t>p = − 1</w:t>
      </w:r>
      <w:r w:rsidRPr="00630649">
        <w:tab/>
        <w:t xml:space="preserve">   </w:t>
      </w:r>
      <w:r w:rsidRPr="00630649">
        <w:rPr>
          <w:u w:val="single"/>
        </w:rPr>
        <w:t>− p = 1</w:t>
      </w:r>
      <w:r w:rsidRPr="00630649">
        <w:t xml:space="preserve">      q = − 6</w:t>
      </w:r>
    </w:p>
    <w:p w:rsidR="00C51854" w:rsidRPr="00630649" w:rsidRDefault="00C51854" w:rsidP="00270BA8">
      <w:pPr>
        <w:tabs>
          <w:tab w:val="left" w:pos="284"/>
        </w:tabs>
        <w:spacing w:before="120" w:line="259" w:lineRule="auto"/>
      </w:pPr>
      <w:r w:rsidRPr="00630649">
        <w:tab/>
        <w:t xml:space="preserve">Zerlegung von q = − 6 in Faktoren: </w:t>
      </w:r>
      <w:r w:rsidRPr="00630649">
        <w:tab/>
        <w:t xml:space="preserve">         (− 1) ∙ 6</w:t>
      </w:r>
      <w:r w:rsidRPr="00630649">
        <w:tab/>
        <w:t xml:space="preserve">    1 ∙ (− 6)</w:t>
      </w:r>
      <w:r w:rsidRPr="00630649">
        <w:tab/>
        <w:t>(− 2) ∙ 3</w:t>
      </w:r>
      <w:r w:rsidRPr="00630649">
        <w:tab/>
      </w:r>
      <w:r w:rsidRPr="00630649">
        <w:tab/>
        <w:t>2 ∙ (−  3)</w:t>
      </w:r>
    </w:p>
    <w:p w:rsidR="00C51854" w:rsidRPr="00630649" w:rsidRDefault="00C51854" w:rsidP="00270BA8">
      <w:pPr>
        <w:tabs>
          <w:tab w:val="left" w:pos="284"/>
        </w:tabs>
        <w:spacing w:before="120" w:line="259" w:lineRule="auto"/>
      </w:pPr>
      <w:r w:rsidRPr="00630649">
        <w:tab/>
        <w:t>Summe der Faktoren, Vergleich mit –p = 1:      5</w:t>
      </w:r>
      <w:r w:rsidRPr="00630649">
        <w:tab/>
        <w:t xml:space="preserve">       − 5</w:t>
      </w:r>
      <w:r w:rsidRPr="00630649">
        <w:tab/>
      </w:r>
      <w:r w:rsidRPr="00630649">
        <w:tab/>
        <w:t xml:space="preserve">     </w:t>
      </w:r>
      <w:r w:rsidRPr="00630649">
        <w:rPr>
          <w:u w:val="single"/>
        </w:rPr>
        <w:t>1</w:t>
      </w:r>
      <w:r w:rsidRPr="00630649">
        <w:t xml:space="preserve"> </w:t>
      </w:r>
      <w:r w:rsidRPr="00630649">
        <w:tab/>
      </w:r>
      <w:r w:rsidRPr="00630649">
        <w:tab/>
        <w:t xml:space="preserve">    − 1</w:t>
      </w:r>
    </w:p>
    <w:p w:rsidR="00C51854" w:rsidRPr="00630649" w:rsidRDefault="00C51854" w:rsidP="00270BA8">
      <w:pPr>
        <w:tabs>
          <w:tab w:val="left" w:pos="284"/>
        </w:tabs>
        <w:spacing w:before="120" w:line="259" w:lineRule="auto"/>
      </w:pPr>
      <w:r w:rsidRPr="00630649">
        <w:tab/>
        <w:t xml:space="preserve">Lösungen nach dem Satz des Vieta: </w:t>
      </w:r>
      <w:r w:rsidRPr="00630649">
        <w:tab/>
      </w:r>
      <w:r w:rsidRPr="00630649">
        <w:tab/>
      </w:r>
      <w:r w:rsidRPr="00630649">
        <w:tab/>
      </w:r>
      <w:r w:rsidRPr="00630649">
        <w:tab/>
        <w:t xml:space="preserve">        x</w:t>
      </w:r>
      <w:r w:rsidRPr="00630649">
        <w:rPr>
          <w:vertAlign w:val="subscript"/>
        </w:rPr>
        <w:t>1</w:t>
      </w:r>
      <w:r w:rsidRPr="00630649">
        <w:t xml:space="preserve"> = − 2   x</w:t>
      </w:r>
      <w:r w:rsidRPr="00630649">
        <w:rPr>
          <w:vertAlign w:val="subscript"/>
        </w:rPr>
        <w:t>2</w:t>
      </w:r>
      <w:r w:rsidRPr="00630649">
        <w:t xml:space="preserve"> = 3</w:t>
      </w:r>
    </w:p>
    <w:p w:rsidR="00C51854" w:rsidRPr="00630649" w:rsidRDefault="00C51854" w:rsidP="00270BA8">
      <w:pPr>
        <w:spacing w:before="120" w:line="259" w:lineRule="auto"/>
      </w:pPr>
    </w:p>
    <w:p w:rsidR="00C51854" w:rsidRDefault="00C51854" w:rsidP="00270BA8">
      <w:pPr>
        <w:spacing w:before="120" w:line="259" w:lineRule="auto"/>
      </w:pPr>
    </w:p>
    <w:sectPr w:rsidR="00C51854">
      <w:headerReference w:type="even" r:id="rId81"/>
      <w:headerReference w:type="default" r:id="rId82"/>
      <w:headerReference w:type="first" r:id="rId8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8DC" w:rsidRDefault="000428DC" w:rsidP="00C51854">
      <w:r>
        <w:separator/>
      </w:r>
    </w:p>
  </w:endnote>
  <w:endnote w:type="continuationSeparator" w:id="0">
    <w:p w:rsidR="000428DC" w:rsidRDefault="000428DC" w:rsidP="00C5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8DC" w:rsidRDefault="000428DC" w:rsidP="00C51854">
      <w:r>
        <w:separator/>
      </w:r>
    </w:p>
  </w:footnote>
  <w:footnote w:type="continuationSeparator" w:id="0">
    <w:p w:rsidR="000428DC" w:rsidRDefault="000428DC" w:rsidP="00C51854">
      <w:r>
        <w:continuationSeparator/>
      </w:r>
    </w:p>
  </w:footnote>
  <w:footnote w:id="1">
    <w:p w:rsidR="00C51854" w:rsidRDefault="00C51854" w:rsidP="00C51854">
      <w:pPr>
        <w:pStyle w:val="Funotentext"/>
      </w:pPr>
      <w:r>
        <w:rPr>
          <w:rStyle w:val="Funotenzeichen"/>
        </w:rPr>
        <w:footnoteRef/>
      </w:r>
      <w:r>
        <w:t xml:space="preserve"> Für „Variable, Terme, Gleichungen und Ungleichungen“ wird im Folgenden die Bezeichnung „algebraische Ausdrücke“ gewählt und für das Wissen und Können im Arbeiten mit algebraische Ausdrücken die Bezeichnung „algebraisches Können“.</w:t>
      </w:r>
    </w:p>
  </w:footnote>
  <w:footnote w:id="2">
    <w:p w:rsidR="00C51854" w:rsidRDefault="00C51854" w:rsidP="00C51854">
      <w:pPr>
        <w:pStyle w:val="Funotentext"/>
      </w:pPr>
      <w:r>
        <w:rPr>
          <w:rStyle w:val="Funotenzeichen"/>
        </w:rPr>
        <w:footnoteRef/>
      </w:r>
      <w:r>
        <w:t xml:space="preserve"> </w:t>
      </w:r>
      <w:r w:rsidRPr="00546405">
        <w:t>Eine Größengleichung ist eine Gleichung, in der Variable für Größen auftreten, wie z</w:t>
      </w:r>
      <w:r>
        <w:t>.</w:t>
      </w:r>
      <w:r w:rsidRPr="00546405">
        <w:t xml:space="preserve"> B</w:t>
      </w:r>
      <w:r>
        <w:t>.</w:t>
      </w:r>
      <w:r w:rsidRPr="00546405">
        <w:t xml:space="preserve"> bei allen Umfangs</w:t>
      </w:r>
      <w:r>
        <w:t>-</w:t>
      </w:r>
      <w:r w:rsidRPr="00546405">
        <w:t>, Flächeninhalts</w:t>
      </w:r>
      <w:r>
        <w:t>-</w:t>
      </w:r>
      <w:r w:rsidRPr="00546405">
        <w:t xml:space="preserve"> und Rauminhaltsformel sowie alle physikalischen Formeln. </w:t>
      </w:r>
      <w:r>
        <w:t xml:space="preserve">Größengleichungen sind </w:t>
      </w:r>
      <w:r w:rsidRPr="00546405">
        <w:t>auch Gleichungen, die oft mit geometrischen Sätzen verbunden sind, wie die Innenwinkelsumme im Dreieck</w:t>
      </w:r>
      <w:r>
        <w:t>,</w:t>
      </w:r>
      <w:r w:rsidRPr="00546405">
        <w:t xml:space="preserve"> Gleichungen zur Satzgruppe des Pythagoras, die Strahlensätze oder die trigonometrischen Beziehungen in Dreiecken</w:t>
      </w:r>
      <w:r>
        <w:t>.</w:t>
      </w:r>
    </w:p>
  </w:footnote>
  <w:footnote w:id="3">
    <w:p w:rsidR="00C51854" w:rsidRDefault="00C51854" w:rsidP="00C51854">
      <w:pPr>
        <w:pStyle w:val="Funotentext"/>
      </w:pPr>
      <w:r>
        <w:rPr>
          <w:rStyle w:val="Funotenzeichen"/>
        </w:rPr>
        <w:footnoteRef/>
      </w:r>
      <w:r>
        <w:t xml:space="preserve"> Als Beispiele für Formeln sollten nur solche verwendet werden, die in Unterrichtsfächern der Sekundarstufe I vorkommen können.</w:t>
      </w:r>
    </w:p>
  </w:footnote>
  <w:footnote w:id="4">
    <w:p w:rsidR="00C51854" w:rsidRDefault="00C51854" w:rsidP="00C51854">
      <w:pPr>
        <w:pStyle w:val="Funotentext"/>
      </w:pPr>
      <w:r>
        <w:rPr>
          <w:rStyle w:val="Funotenzeichen"/>
        </w:rPr>
        <w:footnoteRef/>
      </w:r>
      <w:r>
        <w:t xml:space="preserve"> Mit dieser Schreibweise können Gleichungen durch Wurzelziehen auf beiden Seiten äquivalent umgeformt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854" w:rsidRDefault="000428DC">
    <w:pPr>
      <w:pStyle w:val="Kopfzeile"/>
    </w:pPr>
    <w:r>
      <w:rPr>
        <w:noProof/>
      </w:rPr>
      <w:pict>
        <v:line id="_x0000_s2049" style="position:absolute;z-index:251659264" from="1.7pt,22pt" to="454.85pt,22pt" strokeweight="1pt"/>
      </w:pict>
    </w:r>
    <w:r w:rsidR="00C51854">
      <w:rPr>
        <w:rStyle w:val="Seitenzahl"/>
      </w:rPr>
      <w:fldChar w:fldCharType="begin"/>
    </w:r>
    <w:r w:rsidR="00C51854">
      <w:rPr>
        <w:rStyle w:val="Seitenzahl"/>
      </w:rPr>
      <w:instrText xml:space="preserve"> PAGE </w:instrText>
    </w:r>
    <w:r w:rsidR="00C51854">
      <w:rPr>
        <w:rStyle w:val="Seitenzahl"/>
      </w:rPr>
      <w:fldChar w:fldCharType="separate"/>
    </w:r>
    <w:r w:rsidR="009D55FF">
      <w:rPr>
        <w:rStyle w:val="Seitenzahl"/>
        <w:noProof/>
      </w:rPr>
      <w:t>24</w:t>
    </w:r>
    <w:r w:rsidR="00C51854">
      <w:rPr>
        <w:rStyle w:val="Seitenzahl"/>
      </w:rPr>
      <w:fldChar w:fldCharType="end"/>
    </w:r>
    <w:r w:rsidR="00C51854">
      <w:rPr>
        <w:rStyle w:val="Seitenzahl"/>
      </w:rPr>
      <w:tab/>
    </w:r>
    <w:r w:rsidR="00C51854">
      <w:rPr>
        <w:rStyle w:val="Seitenzahl"/>
      </w:rPr>
      <w:tab/>
      <w:t>Grundlegende Probleme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854" w:rsidRDefault="000428DC">
    <w:pPr>
      <w:pStyle w:val="Kopfzeile"/>
    </w:pPr>
    <w:r>
      <w:rPr>
        <w:noProof/>
      </w:rPr>
      <w:pict>
        <v:line id="_x0000_s2050" style="position:absolute;z-index:251660288" from=".35pt,22.9pt" to="453.5pt,22.9pt" strokeweight="1pt"/>
      </w:pict>
    </w:r>
    <w:r w:rsidR="00C51854">
      <w:rPr>
        <w:rStyle w:val="Seitenzahl"/>
      </w:rPr>
      <w:t>Grundlegende Probleme</w:t>
    </w:r>
    <w:r w:rsidR="00C51854">
      <w:rPr>
        <w:rStyle w:val="Seitenzahl"/>
      </w:rPr>
      <w:tab/>
    </w:r>
    <w:r w:rsidR="00C51854">
      <w:rPr>
        <w:rStyle w:val="Seitenzahl"/>
      </w:rPr>
      <w:tab/>
    </w:r>
    <w:r w:rsidR="00C51854">
      <w:rPr>
        <w:rStyle w:val="Seitenzahl"/>
      </w:rPr>
      <w:fldChar w:fldCharType="begin"/>
    </w:r>
    <w:r w:rsidR="00C51854">
      <w:rPr>
        <w:rStyle w:val="Seitenzahl"/>
      </w:rPr>
      <w:instrText xml:space="preserve"> PAGE </w:instrText>
    </w:r>
    <w:r w:rsidR="00C51854">
      <w:rPr>
        <w:rStyle w:val="Seitenzahl"/>
      </w:rPr>
      <w:fldChar w:fldCharType="separate"/>
    </w:r>
    <w:r w:rsidR="009D55FF">
      <w:rPr>
        <w:rStyle w:val="Seitenzahl"/>
        <w:noProof/>
      </w:rPr>
      <w:t>27</w:t>
    </w:r>
    <w:r w:rsidR="00C51854">
      <w:rPr>
        <w:rStyle w:val="Seitenzah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854" w:rsidRDefault="00C518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B3A"/>
    <w:multiLevelType w:val="hybridMultilevel"/>
    <w:tmpl w:val="80E659A4"/>
    <w:lvl w:ilvl="0" w:tplc="0DA25AB4">
      <w:start w:val="1"/>
      <w:numFmt w:val="bullet"/>
      <w:lvlText w:val="-"/>
      <w:lvlJc w:val="left"/>
      <w:pPr>
        <w:tabs>
          <w:tab w:val="num" w:pos="284"/>
        </w:tabs>
        <w:ind w:left="284" w:hanging="284"/>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542AA"/>
    <w:multiLevelType w:val="hybridMultilevel"/>
    <w:tmpl w:val="90F2F812"/>
    <w:lvl w:ilvl="0" w:tplc="0DA25AB4">
      <w:start w:val="1"/>
      <w:numFmt w:val="bullet"/>
      <w:lvlText w:val="-"/>
      <w:lvlJc w:val="left"/>
      <w:pPr>
        <w:tabs>
          <w:tab w:val="num" w:pos="284"/>
        </w:tabs>
        <w:ind w:left="284" w:hanging="284"/>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443E71"/>
    <w:multiLevelType w:val="hybridMultilevel"/>
    <w:tmpl w:val="5A0251BE"/>
    <w:lvl w:ilvl="0" w:tplc="0DA25AB4">
      <w:start w:val="1"/>
      <w:numFmt w:val="bullet"/>
      <w:lvlText w:val="-"/>
      <w:lvlJc w:val="left"/>
      <w:pPr>
        <w:tabs>
          <w:tab w:val="num" w:pos="284"/>
        </w:tabs>
        <w:ind w:left="284" w:hanging="284"/>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5F7131"/>
    <w:multiLevelType w:val="hybridMultilevel"/>
    <w:tmpl w:val="015A42D8"/>
    <w:lvl w:ilvl="0" w:tplc="0DA25AB4">
      <w:start w:val="1"/>
      <w:numFmt w:val="bullet"/>
      <w:lvlText w:val="-"/>
      <w:lvlJc w:val="left"/>
      <w:pPr>
        <w:tabs>
          <w:tab w:val="num" w:pos="284"/>
        </w:tabs>
        <w:ind w:left="284" w:hanging="284"/>
      </w:pPr>
      <w:rPr>
        <w:rFonts w:ascii="Courier New" w:hAnsi="Courier New" w:hint="default"/>
      </w:rPr>
    </w:lvl>
    <w:lvl w:ilvl="1" w:tplc="04070003" w:tentative="1">
      <w:start w:val="1"/>
      <w:numFmt w:val="bullet"/>
      <w:lvlText w:val="o"/>
      <w:lvlJc w:val="left"/>
      <w:pPr>
        <w:tabs>
          <w:tab w:val="num" w:pos="1043"/>
        </w:tabs>
        <w:ind w:left="1043" w:hanging="360"/>
      </w:pPr>
      <w:rPr>
        <w:rFonts w:ascii="Courier New" w:hAnsi="Courier New" w:cs="Courier New" w:hint="default"/>
      </w:rPr>
    </w:lvl>
    <w:lvl w:ilvl="2" w:tplc="04070005" w:tentative="1">
      <w:start w:val="1"/>
      <w:numFmt w:val="bullet"/>
      <w:lvlText w:val=""/>
      <w:lvlJc w:val="left"/>
      <w:pPr>
        <w:tabs>
          <w:tab w:val="num" w:pos="1763"/>
        </w:tabs>
        <w:ind w:left="1763" w:hanging="360"/>
      </w:pPr>
      <w:rPr>
        <w:rFonts w:ascii="Wingdings" w:hAnsi="Wingdings" w:hint="default"/>
      </w:rPr>
    </w:lvl>
    <w:lvl w:ilvl="3" w:tplc="04070001" w:tentative="1">
      <w:start w:val="1"/>
      <w:numFmt w:val="bullet"/>
      <w:lvlText w:val=""/>
      <w:lvlJc w:val="left"/>
      <w:pPr>
        <w:tabs>
          <w:tab w:val="num" w:pos="2483"/>
        </w:tabs>
        <w:ind w:left="2483" w:hanging="360"/>
      </w:pPr>
      <w:rPr>
        <w:rFonts w:ascii="Symbol" w:hAnsi="Symbol" w:hint="default"/>
      </w:rPr>
    </w:lvl>
    <w:lvl w:ilvl="4" w:tplc="04070003" w:tentative="1">
      <w:start w:val="1"/>
      <w:numFmt w:val="bullet"/>
      <w:lvlText w:val="o"/>
      <w:lvlJc w:val="left"/>
      <w:pPr>
        <w:tabs>
          <w:tab w:val="num" w:pos="3203"/>
        </w:tabs>
        <w:ind w:left="3203" w:hanging="360"/>
      </w:pPr>
      <w:rPr>
        <w:rFonts w:ascii="Courier New" w:hAnsi="Courier New" w:cs="Courier New" w:hint="default"/>
      </w:rPr>
    </w:lvl>
    <w:lvl w:ilvl="5" w:tplc="04070005" w:tentative="1">
      <w:start w:val="1"/>
      <w:numFmt w:val="bullet"/>
      <w:lvlText w:val=""/>
      <w:lvlJc w:val="left"/>
      <w:pPr>
        <w:tabs>
          <w:tab w:val="num" w:pos="3923"/>
        </w:tabs>
        <w:ind w:left="3923" w:hanging="360"/>
      </w:pPr>
      <w:rPr>
        <w:rFonts w:ascii="Wingdings" w:hAnsi="Wingdings" w:hint="default"/>
      </w:rPr>
    </w:lvl>
    <w:lvl w:ilvl="6" w:tplc="04070001" w:tentative="1">
      <w:start w:val="1"/>
      <w:numFmt w:val="bullet"/>
      <w:lvlText w:val=""/>
      <w:lvlJc w:val="left"/>
      <w:pPr>
        <w:tabs>
          <w:tab w:val="num" w:pos="4643"/>
        </w:tabs>
        <w:ind w:left="4643" w:hanging="360"/>
      </w:pPr>
      <w:rPr>
        <w:rFonts w:ascii="Symbol" w:hAnsi="Symbol" w:hint="default"/>
      </w:rPr>
    </w:lvl>
    <w:lvl w:ilvl="7" w:tplc="04070003" w:tentative="1">
      <w:start w:val="1"/>
      <w:numFmt w:val="bullet"/>
      <w:lvlText w:val="o"/>
      <w:lvlJc w:val="left"/>
      <w:pPr>
        <w:tabs>
          <w:tab w:val="num" w:pos="5363"/>
        </w:tabs>
        <w:ind w:left="5363" w:hanging="360"/>
      </w:pPr>
      <w:rPr>
        <w:rFonts w:ascii="Courier New" w:hAnsi="Courier New" w:cs="Courier New" w:hint="default"/>
      </w:rPr>
    </w:lvl>
    <w:lvl w:ilvl="8" w:tplc="04070005" w:tentative="1">
      <w:start w:val="1"/>
      <w:numFmt w:val="bullet"/>
      <w:lvlText w:val=""/>
      <w:lvlJc w:val="left"/>
      <w:pPr>
        <w:tabs>
          <w:tab w:val="num" w:pos="6083"/>
        </w:tabs>
        <w:ind w:left="6083" w:hanging="360"/>
      </w:pPr>
      <w:rPr>
        <w:rFonts w:ascii="Wingdings" w:hAnsi="Wingdings" w:hint="default"/>
      </w:rPr>
    </w:lvl>
  </w:abstractNum>
  <w:abstractNum w:abstractNumId="4" w15:restartNumberingAfterBreak="0">
    <w:nsid w:val="1DB60A11"/>
    <w:multiLevelType w:val="hybridMultilevel"/>
    <w:tmpl w:val="BB089900"/>
    <w:lvl w:ilvl="0" w:tplc="00F870EC">
      <w:start w:val="1"/>
      <w:numFmt w:val="bullet"/>
      <w:lvlText w:val="o"/>
      <w:lvlJc w:val="left"/>
      <w:pPr>
        <w:tabs>
          <w:tab w:val="num" w:pos="681"/>
        </w:tabs>
        <w:ind w:left="681" w:hanging="397"/>
      </w:pPr>
      <w:rPr>
        <w:rFonts w:ascii="Courier New" w:hAnsi="Courier New" w:hint="default"/>
      </w:rPr>
    </w:lvl>
    <w:lvl w:ilvl="1" w:tplc="04070003" w:tentative="1">
      <w:start w:val="1"/>
      <w:numFmt w:val="bullet"/>
      <w:lvlText w:val="o"/>
      <w:lvlJc w:val="left"/>
      <w:pPr>
        <w:tabs>
          <w:tab w:val="num" w:pos="1327"/>
        </w:tabs>
        <w:ind w:left="1327" w:hanging="360"/>
      </w:pPr>
      <w:rPr>
        <w:rFonts w:ascii="Courier New" w:hAnsi="Courier New" w:cs="Courier New" w:hint="default"/>
      </w:rPr>
    </w:lvl>
    <w:lvl w:ilvl="2" w:tplc="04070005" w:tentative="1">
      <w:start w:val="1"/>
      <w:numFmt w:val="bullet"/>
      <w:lvlText w:val=""/>
      <w:lvlJc w:val="left"/>
      <w:pPr>
        <w:tabs>
          <w:tab w:val="num" w:pos="2047"/>
        </w:tabs>
        <w:ind w:left="2047" w:hanging="360"/>
      </w:pPr>
      <w:rPr>
        <w:rFonts w:ascii="Wingdings" w:hAnsi="Wingdings" w:hint="default"/>
      </w:rPr>
    </w:lvl>
    <w:lvl w:ilvl="3" w:tplc="04070001" w:tentative="1">
      <w:start w:val="1"/>
      <w:numFmt w:val="bullet"/>
      <w:lvlText w:val=""/>
      <w:lvlJc w:val="left"/>
      <w:pPr>
        <w:tabs>
          <w:tab w:val="num" w:pos="2767"/>
        </w:tabs>
        <w:ind w:left="2767" w:hanging="360"/>
      </w:pPr>
      <w:rPr>
        <w:rFonts w:ascii="Symbol" w:hAnsi="Symbol" w:hint="default"/>
      </w:rPr>
    </w:lvl>
    <w:lvl w:ilvl="4" w:tplc="04070003" w:tentative="1">
      <w:start w:val="1"/>
      <w:numFmt w:val="bullet"/>
      <w:lvlText w:val="o"/>
      <w:lvlJc w:val="left"/>
      <w:pPr>
        <w:tabs>
          <w:tab w:val="num" w:pos="3487"/>
        </w:tabs>
        <w:ind w:left="3487" w:hanging="360"/>
      </w:pPr>
      <w:rPr>
        <w:rFonts w:ascii="Courier New" w:hAnsi="Courier New" w:cs="Courier New" w:hint="default"/>
      </w:rPr>
    </w:lvl>
    <w:lvl w:ilvl="5" w:tplc="04070005" w:tentative="1">
      <w:start w:val="1"/>
      <w:numFmt w:val="bullet"/>
      <w:lvlText w:val=""/>
      <w:lvlJc w:val="left"/>
      <w:pPr>
        <w:tabs>
          <w:tab w:val="num" w:pos="4207"/>
        </w:tabs>
        <w:ind w:left="4207" w:hanging="360"/>
      </w:pPr>
      <w:rPr>
        <w:rFonts w:ascii="Wingdings" w:hAnsi="Wingdings" w:hint="default"/>
      </w:rPr>
    </w:lvl>
    <w:lvl w:ilvl="6" w:tplc="04070001" w:tentative="1">
      <w:start w:val="1"/>
      <w:numFmt w:val="bullet"/>
      <w:lvlText w:val=""/>
      <w:lvlJc w:val="left"/>
      <w:pPr>
        <w:tabs>
          <w:tab w:val="num" w:pos="4927"/>
        </w:tabs>
        <w:ind w:left="4927" w:hanging="360"/>
      </w:pPr>
      <w:rPr>
        <w:rFonts w:ascii="Symbol" w:hAnsi="Symbol" w:hint="default"/>
      </w:rPr>
    </w:lvl>
    <w:lvl w:ilvl="7" w:tplc="04070003" w:tentative="1">
      <w:start w:val="1"/>
      <w:numFmt w:val="bullet"/>
      <w:lvlText w:val="o"/>
      <w:lvlJc w:val="left"/>
      <w:pPr>
        <w:tabs>
          <w:tab w:val="num" w:pos="5647"/>
        </w:tabs>
        <w:ind w:left="5647" w:hanging="360"/>
      </w:pPr>
      <w:rPr>
        <w:rFonts w:ascii="Courier New" w:hAnsi="Courier New" w:cs="Courier New" w:hint="default"/>
      </w:rPr>
    </w:lvl>
    <w:lvl w:ilvl="8" w:tplc="04070005" w:tentative="1">
      <w:start w:val="1"/>
      <w:numFmt w:val="bullet"/>
      <w:lvlText w:val=""/>
      <w:lvlJc w:val="left"/>
      <w:pPr>
        <w:tabs>
          <w:tab w:val="num" w:pos="6367"/>
        </w:tabs>
        <w:ind w:left="6367" w:hanging="360"/>
      </w:pPr>
      <w:rPr>
        <w:rFonts w:ascii="Wingdings" w:hAnsi="Wingdings" w:hint="default"/>
      </w:rPr>
    </w:lvl>
  </w:abstractNum>
  <w:abstractNum w:abstractNumId="5" w15:restartNumberingAfterBreak="0">
    <w:nsid w:val="1FE84E9A"/>
    <w:multiLevelType w:val="hybridMultilevel"/>
    <w:tmpl w:val="65284428"/>
    <w:lvl w:ilvl="0" w:tplc="0DA25AB4">
      <w:start w:val="1"/>
      <w:numFmt w:val="bullet"/>
      <w:lvlText w:val="-"/>
      <w:lvlJc w:val="left"/>
      <w:pPr>
        <w:tabs>
          <w:tab w:val="num" w:pos="284"/>
        </w:tabs>
        <w:ind w:left="284" w:hanging="284"/>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447A1"/>
    <w:multiLevelType w:val="hybridMultilevel"/>
    <w:tmpl w:val="702E03D0"/>
    <w:lvl w:ilvl="0" w:tplc="8A36ACC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AE846CC"/>
    <w:multiLevelType w:val="hybridMultilevel"/>
    <w:tmpl w:val="7472B7F2"/>
    <w:lvl w:ilvl="0" w:tplc="00F870EC">
      <w:start w:val="1"/>
      <w:numFmt w:val="bullet"/>
      <w:lvlText w:val="o"/>
      <w:lvlJc w:val="left"/>
      <w:pPr>
        <w:tabs>
          <w:tab w:val="num" w:pos="681"/>
        </w:tabs>
        <w:ind w:left="681" w:hanging="397"/>
      </w:pPr>
      <w:rPr>
        <w:rFonts w:ascii="Courier New" w:hAnsi="Courier New" w:hint="default"/>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05C52F9"/>
    <w:multiLevelType w:val="hybridMultilevel"/>
    <w:tmpl w:val="D56E8D7A"/>
    <w:lvl w:ilvl="0" w:tplc="8A36ACC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05C55FE"/>
    <w:multiLevelType w:val="hybridMultilevel"/>
    <w:tmpl w:val="8C900B1E"/>
    <w:lvl w:ilvl="0" w:tplc="0DA25AB4">
      <w:start w:val="1"/>
      <w:numFmt w:val="bullet"/>
      <w:lvlText w:val="-"/>
      <w:lvlJc w:val="left"/>
      <w:pPr>
        <w:tabs>
          <w:tab w:val="num" w:pos="284"/>
        </w:tabs>
        <w:ind w:left="284" w:hanging="284"/>
      </w:pPr>
      <w:rPr>
        <w:rFonts w:ascii="Courier New" w:hAnsi="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684059"/>
    <w:multiLevelType w:val="hybridMultilevel"/>
    <w:tmpl w:val="AB66136E"/>
    <w:lvl w:ilvl="0" w:tplc="8A36AC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301FC9"/>
    <w:multiLevelType w:val="hybridMultilevel"/>
    <w:tmpl w:val="3F66B848"/>
    <w:lvl w:ilvl="0" w:tplc="8A36ACC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EEF6B44"/>
    <w:multiLevelType w:val="hybridMultilevel"/>
    <w:tmpl w:val="B13E39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1FC76F9"/>
    <w:multiLevelType w:val="hybridMultilevel"/>
    <w:tmpl w:val="E1EEF4AC"/>
    <w:lvl w:ilvl="0" w:tplc="5F64177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2345B3F"/>
    <w:multiLevelType w:val="hybridMultilevel"/>
    <w:tmpl w:val="ECBA2074"/>
    <w:lvl w:ilvl="0" w:tplc="5F64177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67F0737"/>
    <w:multiLevelType w:val="hybridMultilevel"/>
    <w:tmpl w:val="9DE6131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E9D75C5"/>
    <w:multiLevelType w:val="hybridMultilevel"/>
    <w:tmpl w:val="AF5E4BC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306368E"/>
    <w:multiLevelType w:val="hybridMultilevel"/>
    <w:tmpl w:val="3CBC7CA4"/>
    <w:lvl w:ilvl="0" w:tplc="8A36AC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4BA78A9"/>
    <w:multiLevelType w:val="hybridMultilevel"/>
    <w:tmpl w:val="8E582F04"/>
    <w:lvl w:ilvl="0" w:tplc="0DA25AB4">
      <w:start w:val="1"/>
      <w:numFmt w:val="bullet"/>
      <w:lvlText w:val="-"/>
      <w:lvlJc w:val="left"/>
      <w:pPr>
        <w:tabs>
          <w:tab w:val="num" w:pos="284"/>
        </w:tabs>
        <w:ind w:left="284" w:hanging="284"/>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924AD3"/>
    <w:multiLevelType w:val="multilevel"/>
    <w:tmpl w:val="BB22B44C"/>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0" w15:restartNumberingAfterBreak="0">
    <w:nsid w:val="70816566"/>
    <w:multiLevelType w:val="hybridMultilevel"/>
    <w:tmpl w:val="96C0E688"/>
    <w:lvl w:ilvl="0" w:tplc="2728B724">
      <w:start w:val="1"/>
      <w:numFmt w:val="bullet"/>
      <w:lvlText w:val="-"/>
      <w:lvlJc w:val="left"/>
      <w:pPr>
        <w:tabs>
          <w:tab w:val="num" w:pos="284"/>
        </w:tabs>
        <w:ind w:left="284" w:hanging="284"/>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FA2BC7"/>
    <w:multiLevelType w:val="hybridMultilevel"/>
    <w:tmpl w:val="46D4BD08"/>
    <w:lvl w:ilvl="0" w:tplc="5F64177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3B378A2"/>
    <w:multiLevelType w:val="hybridMultilevel"/>
    <w:tmpl w:val="76309766"/>
    <w:lvl w:ilvl="0" w:tplc="14CE787E">
      <w:start w:val="1"/>
      <w:numFmt w:val="decimal"/>
      <w:lvlText w:val="%1."/>
      <w:lvlJc w:val="left"/>
      <w:pPr>
        <w:tabs>
          <w:tab w:val="num" w:pos="340"/>
        </w:tabs>
        <w:ind w:left="340" w:hanging="34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C772BD7"/>
    <w:multiLevelType w:val="hybridMultilevel"/>
    <w:tmpl w:val="30B27198"/>
    <w:lvl w:ilvl="0" w:tplc="04070015">
      <w:start w:val="1"/>
      <w:numFmt w:val="decimal"/>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7DBA19D0"/>
    <w:multiLevelType w:val="hybridMultilevel"/>
    <w:tmpl w:val="B2444A14"/>
    <w:lvl w:ilvl="0" w:tplc="0DA25AB4">
      <w:start w:val="1"/>
      <w:numFmt w:val="bullet"/>
      <w:lvlText w:val="-"/>
      <w:lvlJc w:val="left"/>
      <w:pPr>
        <w:tabs>
          <w:tab w:val="num" w:pos="284"/>
        </w:tabs>
        <w:ind w:left="284" w:hanging="284"/>
      </w:pPr>
      <w:rPr>
        <w:rFonts w:ascii="Courier New" w:hAnsi="Courier New" w:hint="default"/>
      </w:rPr>
    </w:lvl>
    <w:lvl w:ilvl="1" w:tplc="04070003">
      <w:start w:val="1"/>
      <w:numFmt w:val="bullet"/>
      <w:lvlText w:val="o"/>
      <w:lvlJc w:val="left"/>
      <w:pPr>
        <w:tabs>
          <w:tab w:val="num" w:pos="1043"/>
        </w:tabs>
        <w:ind w:left="1043" w:hanging="360"/>
      </w:pPr>
      <w:rPr>
        <w:rFonts w:ascii="Courier New" w:hAnsi="Courier New" w:cs="Courier New" w:hint="default"/>
      </w:rPr>
    </w:lvl>
    <w:lvl w:ilvl="2" w:tplc="04070005" w:tentative="1">
      <w:start w:val="1"/>
      <w:numFmt w:val="bullet"/>
      <w:lvlText w:val=""/>
      <w:lvlJc w:val="left"/>
      <w:pPr>
        <w:tabs>
          <w:tab w:val="num" w:pos="1763"/>
        </w:tabs>
        <w:ind w:left="1763" w:hanging="360"/>
      </w:pPr>
      <w:rPr>
        <w:rFonts w:ascii="Wingdings" w:hAnsi="Wingdings" w:hint="default"/>
      </w:rPr>
    </w:lvl>
    <w:lvl w:ilvl="3" w:tplc="04070001" w:tentative="1">
      <w:start w:val="1"/>
      <w:numFmt w:val="bullet"/>
      <w:lvlText w:val=""/>
      <w:lvlJc w:val="left"/>
      <w:pPr>
        <w:tabs>
          <w:tab w:val="num" w:pos="2483"/>
        </w:tabs>
        <w:ind w:left="2483" w:hanging="360"/>
      </w:pPr>
      <w:rPr>
        <w:rFonts w:ascii="Symbol" w:hAnsi="Symbol" w:hint="default"/>
      </w:rPr>
    </w:lvl>
    <w:lvl w:ilvl="4" w:tplc="04070003" w:tentative="1">
      <w:start w:val="1"/>
      <w:numFmt w:val="bullet"/>
      <w:lvlText w:val="o"/>
      <w:lvlJc w:val="left"/>
      <w:pPr>
        <w:tabs>
          <w:tab w:val="num" w:pos="3203"/>
        </w:tabs>
        <w:ind w:left="3203" w:hanging="360"/>
      </w:pPr>
      <w:rPr>
        <w:rFonts w:ascii="Courier New" w:hAnsi="Courier New" w:cs="Courier New" w:hint="default"/>
      </w:rPr>
    </w:lvl>
    <w:lvl w:ilvl="5" w:tplc="04070005" w:tentative="1">
      <w:start w:val="1"/>
      <w:numFmt w:val="bullet"/>
      <w:lvlText w:val=""/>
      <w:lvlJc w:val="left"/>
      <w:pPr>
        <w:tabs>
          <w:tab w:val="num" w:pos="3923"/>
        </w:tabs>
        <w:ind w:left="3923" w:hanging="360"/>
      </w:pPr>
      <w:rPr>
        <w:rFonts w:ascii="Wingdings" w:hAnsi="Wingdings" w:hint="default"/>
      </w:rPr>
    </w:lvl>
    <w:lvl w:ilvl="6" w:tplc="04070001" w:tentative="1">
      <w:start w:val="1"/>
      <w:numFmt w:val="bullet"/>
      <w:lvlText w:val=""/>
      <w:lvlJc w:val="left"/>
      <w:pPr>
        <w:tabs>
          <w:tab w:val="num" w:pos="4643"/>
        </w:tabs>
        <w:ind w:left="4643" w:hanging="360"/>
      </w:pPr>
      <w:rPr>
        <w:rFonts w:ascii="Symbol" w:hAnsi="Symbol" w:hint="default"/>
      </w:rPr>
    </w:lvl>
    <w:lvl w:ilvl="7" w:tplc="04070003" w:tentative="1">
      <w:start w:val="1"/>
      <w:numFmt w:val="bullet"/>
      <w:lvlText w:val="o"/>
      <w:lvlJc w:val="left"/>
      <w:pPr>
        <w:tabs>
          <w:tab w:val="num" w:pos="5363"/>
        </w:tabs>
        <w:ind w:left="5363" w:hanging="360"/>
      </w:pPr>
      <w:rPr>
        <w:rFonts w:ascii="Courier New" w:hAnsi="Courier New" w:cs="Courier New" w:hint="default"/>
      </w:rPr>
    </w:lvl>
    <w:lvl w:ilvl="8" w:tplc="04070005" w:tentative="1">
      <w:start w:val="1"/>
      <w:numFmt w:val="bullet"/>
      <w:lvlText w:val=""/>
      <w:lvlJc w:val="left"/>
      <w:pPr>
        <w:tabs>
          <w:tab w:val="num" w:pos="6083"/>
        </w:tabs>
        <w:ind w:left="6083" w:hanging="360"/>
      </w:pPr>
      <w:rPr>
        <w:rFonts w:ascii="Wingdings" w:hAnsi="Wingdings" w:hint="default"/>
      </w:rPr>
    </w:lvl>
  </w:abstractNum>
  <w:num w:numId="1">
    <w:abstractNumId w:val="19"/>
  </w:num>
  <w:num w:numId="2">
    <w:abstractNumId w:val="24"/>
  </w:num>
  <w:num w:numId="3">
    <w:abstractNumId w:val="5"/>
  </w:num>
  <w:num w:numId="4">
    <w:abstractNumId w:val="0"/>
  </w:num>
  <w:num w:numId="5">
    <w:abstractNumId w:val="1"/>
  </w:num>
  <w:num w:numId="6">
    <w:abstractNumId w:val="2"/>
  </w:num>
  <w:num w:numId="7">
    <w:abstractNumId w:val="18"/>
  </w:num>
  <w:num w:numId="8">
    <w:abstractNumId w:val="9"/>
  </w:num>
  <w:num w:numId="9">
    <w:abstractNumId w:val="7"/>
  </w:num>
  <w:num w:numId="10">
    <w:abstractNumId w:val="3"/>
  </w:num>
  <w:num w:numId="11">
    <w:abstractNumId w:val="4"/>
  </w:num>
  <w:num w:numId="12">
    <w:abstractNumId w:val="8"/>
  </w:num>
  <w:num w:numId="13">
    <w:abstractNumId w:val="20"/>
  </w:num>
  <w:num w:numId="14">
    <w:abstractNumId w:val="17"/>
  </w:num>
  <w:num w:numId="15">
    <w:abstractNumId w:val="10"/>
  </w:num>
  <w:num w:numId="16">
    <w:abstractNumId w:val="16"/>
  </w:num>
  <w:num w:numId="17">
    <w:abstractNumId w:val="12"/>
  </w:num>
  <w:num w:numId="18">
    <w:abstractNumId w:val="15"/>
  </w:num>
  <w:num w:numId="19">
    <w:abstractNumId w:val="22"/>
  </w:num>
  <w:num w:numId="20">
    <w:abstractNumId w:val="6"/>
  </w:num>
  <w:num w:numId="21">
    <w:abstractNumId w:val="23"/>
  </w:num>
  <w:num w:numId="22">
    <w:abstractNumId w:val="11"/>
  </w:num>
  <w:num w:numId="23">
    <w:abstractNumId w:val="14"/>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854"/>
    <w:rsid w:val="00006623"/>
    <w:rsid w:val="000067DF"/>
    <w:rsid w:val="0001310F"/>
    <w:rsid w:val="000146CA"/>
    <w:rsid w:val="00017E2A"/>
    <w:rsid w:val="000233A4"/>
    <w:rsid w:val="000428DC"/>
    <w:rsid w:val="00054A11"/>
    <w:rsid w:val="00055E8C"/>
    <w:rsid w:val="00056B04"/>
    <w:rsid w:val="00063014"/>
    <w:rsid w:val="00074CC8"/>
    <w:rsid w:val="00084A38"/>
    <w:rsid w:val="000920F4"/>
    <w:rsid w:val="000A637F"/>
    <w:rsid w:val="000B389D"/>
    <w:rsid w:val="000C0476"/>
    <w:rsid w:val="000C6BD8"/>
    <w:rsid w:val="000C7C39"/>
    <w:rsid w:val="000E3693"/>
    <w:rsid w:val="000F6E09"/>
    <w:rsid w:val="00100B9E"/>
    <w:rsid w:val="00105552"/>
    <w:rsid w:val="001120A6"/>
    <w:rsid w:val="00132C3B"/>
    <w:rsid w:val="00150D16"/>
    <w:rsid w:val="001532FD"/>
    <w:rsid w:val="00163ED5"/>
    <w:rsid w:val="001721EB"/>
    <w:rsid w:val="00177446"/>
    <w:rsid w:val="00177F4E"/>
    <w:rsid w:val="001831A1"/>
    <w:rsid w:val="0019065B"/>
    <w:rsid w:val="001C514C"/>
    <w:rsid w:val="001C793A"/>
    <w:rsid w:val="001E245E"/>
    <w:rsid w:val="001F6E2B"/>
    <w:rsid w:val="001F7134"/>
    <w:rsid w:val="001F77F7"/>
    <w:rsid w:val="00202E61"/>
    <w:rsid w:val="00206FAF"/>
    <w:rsid w:val="002076E7"/>
    <w:rsid w:val="00213F58"/>
    <w:rsid w:val="00214ECD"/>
    <w:rsid w:val="002172BA"/>
    <w:rsid w:val="00223549"/>
    <w:rsid w:val="002326F4"/>
    <w:rsid w:val="00233A48"/>
    <w:rsid w:val="00245EE2"/>
    <w:rsid w:val="00251A43"/>
    <w:rsid w:val="00254E75"/>
    <w:rsid w:val="00255304"/>
    <w:rsid w:val="00257502"/>
    <w:rsid w:val="00257CAD"/>
    <w:rsid w:val="00261F51"/>
    <w:rsid w:val="002672CE"/>
    <w:rsid w:val="00270BA8"/>
    <w:rsid w:val="002746F8"/>
    <w:rsid w:val="002763BF"/>
    <w:rsid w:val="00286641"/>
    <w:rsid w:val="00293279"/>
    <w:rsid w:val="00295F38"/>
    <w:rsid w:val="002A4C9F"/>
    <w:rsid w:val="002B450D"/>
    <w:rsid w:val="002B5F8A"/>
    <w:rsid w:val="002C72DF"/>
    <w:rsid w:val="002D24F1"/>
    <w:rsid w:val="002D5B55"/>
    <w:rsid w:val="002E3B8E"/>
    <w:rsid w:val="0030292D"/>
    <w:rsid w:val="003047C7"/>
    <w:rsid w:val="00314331"/>
    <w:rsid w:val="00320EAC"/>
    <w:rsid w:val="003219FB"/>
    <w:rsid w:val="00332565"/>
    <w:rsid w:val="00334A60"/>
    <w:rsid w:val="00335260"/>
    <w:rsid w:val="0033767A"/>
    <w:rsid w:val="00341390"/>
    <w:rsid w:val="00350376"/>
    <w:rsid w:val="00364BBA"/>
    <w:rsid w:val="003664E5"/>
    <w:rsid w:val="00370FA4"/>
    <w:rsid w:val="003749B8"/>
    <w:rsid w:val="00375E07"/>
    <w:rsid w:val="0038033B"/>
    <w:rsid w:val="00395325"/>
    <w:rsid w:val="003A7E3F"/>
    <w:rsid w:val="003D1A85"/>
    <w:rsid w:val="003D7F1A"/>
    <w:rsid w:val="003E6D31"/>
    <w:rsid w:val="0040080C"/>
    <w:rsid w:val="00402433"/>
    <w:rsid w:val="00415AFD"/>
    <w:rsid w:val="004175FD"/>
    <w:rsid w:val="00420CE8"/>
    <w:rsid w:val="0042502C"/>
    <w:rsid w:val="00432595"/>
    <w:rsid w:val="00436F15"/>
    <w:rsid w:val="00472184"/>
    <w:rsid w:val="00473F0C"/>
    <w:rsid w:val="0048395A"/>
    <w:rsid w:val="00487318"/>
    <w:rsid w:val="00487E70"/>
    <w:rsid w:val="004A3559"/>
    <w:rsid w:val="004B0E60"/>
    <w:rsid w:val="004E1BDF"/>
    <w:rsid w:val="004E3517"/>
    <w:rsid w:val="004F0BC0"/>
    <w:rsid w:val="004F21CE"/>
    <w:rsid w:val="004F3EB6"/>
    <w:rsid w:val="005010F5"/>
    <w:rsid w:val="00501493"/>
    <w:rsid w:val="00502AE5"/>
    <w:rsid w:val="005041E6"/>
    <w:rsid w:val="0050636C"/>
    <w:rsid w:val="00506A54"/>
    <w:rsid w:val="005131CA"/>
    <w:rsid w:val="00523911"/>
    <w:rsid w:val="00524100"/>
    <w:rsid w:val="0057193D"/>
    <w:rsid w:val="00572220"/>
    <w:rsid w:val="00573317"/>
    <w:rsid w:val="005770BA"/>
    <w:rsid w:val="005807B2"/>
    <w:rsid w:val="00581340"/>
    <w:rsid w:val="00591FFB"/>
    <w:rsid w:val="0059552A"/>
    <w:rsid w:val="00596E0B"/>
    <w:rsid w:val="005E0049"/>
    <w:rsid w:val="005E04AB"/>
    <w:rsid w:val="005E52C5"/>
    <w:rsid w:val="005E557E"/>
    <w:rsid w:val="005E6BC3"/>
    <w:rsid w:val="005F4325"/>
    <w:rsid w:val="00602953"/>
    <w:rsid w:val="006036AB"/>
    <w:rsid w:val="006102EB"/>
    <w:rsid w:val="00612A3D"/>
    <w:rsid w:val="00615394"/>
    <w:rsid w:val="00616F82"/>
    <w:rsid w:val="00634ECC"/>
    <w:rsid w:val="00645224"/>
    <w:rsid w:val="006515C6"/>
    <w:rsid w:val="00651E55"/>
    <w:rsid w:val="00657BF0"/>
    <w:rsid w:val="00666BE4"/>
    <w:rsid w:val="006676F0"/>
    <w:rsid w:val="006719C8"/>
    <w:rsid w:val="0067636B"/>
    <w:rsid w:val="006825CA"/>
    <w:rsid w:val="00682AC8"/>
    <w:rsid w:val="00686151"/>
    <w:rsid w:val="00694698"/>
    <w:rsid w:val="006A69E3"/>
    <w:rsid w:val="006B5957"/>
    <w:rsid w:val="006C0EF5"/>
    <w:rsid w:val="0070403C"/>
    <w:rsid w:val="00704E09"/>
    <w:rsid w:val="00716EC4"/>
    <w:rsid w:val="00717454"/>
    <w:rsid w:val="007214C7"/>
    <w:rsid w:val="0072167A"/>
    <w:rsid w:val="00721D13"/>
    <w:rsid w:val="00736C7A"/>
    <w:rsid w:val="00750EE5"/>
    <w:rsid w:val="00751CFA"/>
    <w:rsid w:val="007848FC"/>
    <w:rsid w:val="00785812"/>
    <w:rsid w:val="007867A7"/>
    <w:rsid w:val="0079415C"/>
    <w:rsid w:val="00796D9C"/>
    <w:rsid w:val="007A277D"/>
    <w:rsid w:val="007A31E3"/>
    <w:rsid w:val="007A5AF1"/>
    <w:rsid w:val="007B79B1"/>
    <w:rsid w:val="007C0932"/>
    <w:rsid w:val="007D20D3"/>
    <w:rsid w:val="00801C70"/>
    <w:rsid w:val="00822405"/>
    <w:rsid w:val="0083383C"/>
    <w:rsid w:val="00836B8A"/>
    <w:rsid w:val="00843CCB"/>
    <w:rsid w:val="0085387B"/>
    <w:rsid w:val="00871D76"/>
    <w:rsid w:val="00872B51"/>
    <w:rsid w:val="00877D79"/>
    <w:rsid w:val="008931AC"/>
    <w:rsid w:val="008A2A3C"/>
    <w:rsid w:val="008B41F1"/>
    <w:rsid w:val="008D744F"/>
    <w:rsid w:val="008E624F"/>
    <w:rsid w:val="008F3646"/>
    <w:rsid w:val="00902E89"/>
    <w:rsid w:val="0091127B"/>
    <w:rsid w:val="0092518A"/>
    <w:rsid w:val="009303FD"/>
    <w:rsid w:val="00940B28"/>
    <w:rsid w:val="00975B11"/>
    <w:rsid w:val="009836ED"/>
    <w:rsid w:val="00990D0B"/>
    <w:rsid w:val="00992953"/>
    <w:rsid w:val="00992C98"/>
    <w:rsid w:val="00993AD1"/>
    <w:rsid w:val="009944BE"/>
    <w:rsid w:val="009A0768"/>
    <w:rsid w:val="009A4237"/>
    <w:rsid w:val="009A6992"/>
    <w:rsid w:val="009A75B4"/>
    <w:rsid w:val="009D368A"/>
    <w:rsid w:val="009D55FF"/>
    <w:rsid w:val="009E338F"/>
    <w:rsid w:val="009E7FDB"/>
    <w:rsid w:val="009F36D8"/>
    <w:rsid w:val="00A05709"/>
    <w:rsid w:val="00A07013"/>
    <w:rsid w:val="00A15E2E"/>
    <w:rsid w:val="00A306C8"/>
    <w:rsid w:val="00A36903"/>
    <w:rsid w:val="00A66521"/>
    <w:rsid w:val="00A707C2"/>
    <w:rsid w:val="00A73C3E"/>
    <w:rsid w:val="00A82957"/>
    <w:rsid w:val="00A959E6"/>
    <w:rsid w:val="00A96C9E"/>
    <w:rsid w:val="00AA7914"/>
    <w:rsid w:val="00AC7FF3"/>
    <w:rsid w:val="00AD6111"/>
    <w:rsid w:val="00AE143A"/>
    <w:rsid w:val="00AE7708"/>
    <w:rsid w:val="00AF55C3"/>
    <w:rsid w:val="00B102BB"/>
    <w:rsid w:val="00B10E5B"/>
    <w:rsid w:val="00B3169B"/>
    <w:rsid w:val="00B37841"/>
    <w:rsid w:val="00B419C2"/>
    <w:rsid w:val="00B51B21"/>
    <w:rsid w:val="00B52A89"/>
    <w:rsid w:val="00B56D52"/>
    <w:rsid w:val="00B57C26"/>
    <w:rsid w:val="00B73B42"/>
    <w:rsid w:val="00B836B5"/>
    <w:rsid w:val="00B85227"/>
    <w:rsid w:val="00B935BA"/>
    <w:rsid w:val="00B96655"/>
    <w:rsid w:val="00BA170D"/>
    <w:rsid w:val="00BA5F95"/>
    <w:rsid w:val="00BC10F6"/>
    <w:rsid w:val="00BC6487"/>
    <w:rsid w:val="00BD11A0"/>
    <w:rsid w:val="00BF164C"/>
    <w:rsid w:val="00BF3C89"/>
    <w:rsid w:val="00BF7D5A"/>
    <w:rsid w:val="00C259E8"/>
    <w:rsid w:val="00C27E52"/>
    <w:rsid w:val="00C3258D"/>
    <w:rsid w:val="00C51854"/>
    <w:rsid w:val="00C53DFD"/>
    <w:rsid w:val="00C83C73"/>
    <w:rsid w:val="00CB67A7"/>
    <w:rsid w:val="00CD024A"/>
    <w:rsid w:val="00CF1412"/>
    <w:rsid w:val="00D01B84"/>
    <w:rsid w:val="00D14B86"/>
    <w:rsid w:val="00D15C38"/>
    <w:rsid w:val="00D15EAF"/>
    <w:rsid w:val="00D17639"/>
    <w:rsid w:val="00D337E5"/>
    <w:rsid w:val="00D45353"/>
    <w:rsid w:val="00D5360F"/>
    <w:rsid w:val="00D539EC"/>
    <w:rsid w:val="00D60126"/>
    <w:rsid w:val="00D724E7"/>
    <w:rsid w:val="00D77AA6"/>
    <w:rsid w:val="00D815FD"/>
    <w:rsid w:val="00D86CAF"/>
    <w:rsid w:val="00D87D08"/>
    <w:rsid w:val="00D95E5F"/>
    <w:rsid w:val="00DA0742"/>
    <w:rsid w:val="00DA204F"/>
    <w:rsid w:val="00DC05ED"/>
    <w:rsid w:val="00DC1EE3"/>
    <w:rsid w:val="00DC61C9"/>
    <w:rsid w:val="00DC738C"/>
    <w:rsid w:val="00DD7F37"/>
    <w:rsid w:val="00DE5E85"/>
    <w:rsid w:val="00DF079C"/>
    <w:rsid w:val="00DF45CF"/>
    <w:rsid w:val="00E05D29"/>
    <w:rsid w:val="00E07F3C"/>
    <w:rsid w:val="00E22FE8"/>
    <w:rsid w:val="00E240D1"/>
    <w:rsid w:val="00E40B98"/>
    <w:rsid w:val="00E5222F"/>
    <w:rsid w:val="00E53247"/>
    <w:rsid w:val="00E85475"/>
    <w:rsid w:val="00E91AD1"/>
    <w:rsid w:val="00EA71CC"/>
    <w:rsid w:val="00ED317C"/>
    <w:rsid w:val="00ED4D1E"/>
    <w:rsid w:val="00ED7630"/>
    <w:rsid w:val="00EE1903"/>
    <w:rsid w:val="00EE3D33"/>
    <w:rsid w:val="00EE4406"/>
    <w:rsid w:val="00EF1AFE"/>
    <w:rsid w:val="00EF2900"/>
    <w:rsid w:val="00F01B0D"/>
    <w:rsid w:val="00F12698"/>
    <w:rsid w:val="00F1334A"/>
    <w:rsid w:val="00F17BCC"/>
    <w:rsid w:val="00F20D84"/>
    <w:rsid w:val="00F214AE"/>
    <w:rsid w:val="00F45868"/>
    <w:rsid w:val="00F50C5A"/>
    <w:rsid w:val="00F606F4"/>
    <w:rsid w:val="00F61D2C"/>
    <w:rsid w:val="00FA0D6D"/>
    <w:rsid w:val="00FC22AA"/>
    <w:rsid w:val="00FC34E9"/>
    <w:rsid w:val="00FC5353"/>
    <w:rsid w:val="00FD114F"/>
    <w:rsid w:val="00FE1AF6"/>
    <w:rsid w:val="00FF06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DE6388D"/>
  <w15:docId w15:val="{F3D3107E-6FDF-4890-B59E-D8C53D7E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A4237"/>
  </w:style>
  <w:style w:type="paragraph" w:styleId="berschrift1">
    <w:name w:val="heading 1"/>
    <w:basedOn w:val="Standard"/>
    <w:next w:val="Standard"/>
    <w:link w:val="berschrift1Zchn"/>
    <w:qFormat/>
    <w:rsid w:val="00C51854"/>
    <w:pPr>
      <w:keepNext/>
      <w:numPr>
        <w:numId w:val="1"/>
      </w:numPr>
      <w:spacing w:before="240" w:after="60"/>
      <w:outlineLvl w:val="0"/>
    </w:pPr>
    <w:rPr>
      <w:rFonts w:ascii="Arial" w:eastAsia="Times New Roman" w:hAnsi="Arial" w:cs="Arial"/>
      <w:b/>
      <w:bCs/>
      <w:kern w:val="32"/>
      <w:sz w:val="32"/>
      <w:szCs w:val="32"/>
      <w:lang w:eastAsia="de-DE"/>
    </w:rPr>
  </w:style>
  <w:style w:type="paragraph" w:styleId="berschrift2">
    <w:name w:val="heading 2"/>
    <w:basedOn w:val="Standard"/>
    <w:next w:val="Standard"/>
    <w:link w:val="berschrift2Zchn"/>
    <w:qFormat/>
    <w:rsid w:val="00C51854"/>
    <w:pPr>
      <w:keepNext/>
      <w:numPr>
        <w:ilvl w:val="1"/>
        <w:numId w:val="1"/>
      </w:numPr>
      <w:spacing w:before="240" w:after="60"/>
      <w:outlineLvl w:val="1"/>
    </w:pPr>
    <w:rPr>
      <w:rFonts w:ascii="Arial" w:eastAsia="Times New Roman" w:hAnsi="Arial" w:cs="Arial"/>
      <w:b/>
      <w:bCs/>
      <w:i/>
      <w:iCs/>
      <w:sz w:val="28"/>
      <w:szCs w:val="28"/>
      <w:lang w:eastAsia="de-DE"/>
    </w:rPr>
  </w:style>
  <w:style w:type="paragraph" w:styleId="berschrift3">
    <w:name w:val="heading 3"/>
    <w:basedOn w:val="Standard"/>
    <w:next w:val="Standard"/>
    <w:link w:val="berschrift3Zchn"/>
    <w:qFormat/>
    <w:rsid w:val="00C51854"/>
    <w:pPr>
      <w:keepNext/>
      <w:numPr>
        <w:ilvl w:val="2"/>
        <w:numId w:val="1"/>
      </w:numPr>
      <w:spacing w:before="240" w:after="60"/>
      <w:outlineLvl w:val="2"/>
    </w:pPr>
    <w:rPr>
      <w:rFonts w:ascii="Arial" w:eastAsia="Times New Roman" w:hAnsi="Arial" w:cs="Arial"/>
      <w:b/>
      <w:bCs/>
      <w:sz w:val="26"/>
      <w:szCs w:val="26"/>
      <w:lang w:eastAsia="de-DE"/>
    </w:rPr>
  </w:style>
  <w:style w:type="paragraph" w:styleId="berschrift4">
    <w:name w:val="heading 4"/>
    <w:basedOn w:val="Standard"/>
    <w:next w:val="Standard"/>
    <w:link w:val="berschrift4Zchn"/>
    <w:qFormat/>
    <w:rsid w:val="00C51854"/>
    <w:pPr>
      <w:keepNext/>
      <w:numPr>
        <w:ilvl w:val="3"/>
        <w:numId w:val="1"/>
      </w:numPr>
      <w:spacing w:before="240" w:after="60"/>
      <w:outlineLvl w:val="3"/>
    </w:pPr>
    <w:rPr>
      <w:rFonts w:ascii="Arial" w:eastAsia="Times New Roman" w:hAnsi="Arial" w:cs="Times New Roman"/>
      <w:b/>
      <w:bCs/>
      <w:sz w:val="28"/>
      <w:szCs w:val="28"/>
      <w:lang w:eastAsia="de-DE"/>
    </w:rPr>
  </w:style>
  <w:style w:type="paragraph" w:styleId="berschrift5">
    <w:name w:val="heading 5"/>
    <w:basedOn w:val="Standard"/>
    <w:next w:val="Standard"/>
    <w:link w:val="berschrift5Zchn"/>
    <w:qFormat/>
    <w:rsid w:val="00C51854"/>
    <w:pPr>
      <w:numPr>
        <w:ilvl w:val="4"/>
        <w:numId w:val="1"/>
      </w:numPr>
      <w:spacing w:before="240" w:after="60"/>
      <w:outlineLvl w:val="4"/>
    </w:pPr>
    <w:rPr>
      <w:rFonts w:ascii="Arial" w:eastAsia="Times New Roman" w:hAnsi="Arial" w:cs="Times New Roman"/>
      <w:b/>
      <w:bCs/>
      <w:i/>
      <w:iCs/>
      <w:sz w:val="26"/>
      <w:szCs w:val="26"/>
      <w:lang w:eastAsia="de-DE"/>
    </w:rPr>
  </w:style>
  <w:style w:type="paragraph" w:styleId="berschrift6">
    <w:name w:val="heading 6"/>
    <w:basedOn w:val="Standard"/>
    <w:next w:val="Standard"/>
    <w:link w:val="berschrift6Zchn"/>
    <w:qFormat/>
    <w:rsid w:val="00C51854"/>
    <w:pPr>
      <w:numPr>
        <w:ilvl w:val="5"/>
        <w:numId w:val="1"/>
      </w:numPr>
      <w:spacing w:before="240" w:after="60"/>
      <w:outlineLvl w:val="5"/>
    </w:pPr>
    <w:rPr>
      <w:rFonts w:ascii="Arial" w:eastAsia="Times New Roman" w:hAnsi="Arial" w:cs="Times New Roman"/>
      <w:b/>
      <w:bCs/>
      <w:lang w:eastAsia="de-DE"/>
    </w:rPr>
  </w:style>
  <w:style w:type="paragraph" w:styleId="berschrift7">
    <w:name w:val="heading 7"/>
    <w:basedOn w:val="Standard"/>
    <w:next w:val="Standard"/>
    <w:link w:val="berschrift7Zchn"/>
    <w:qFormat/>
    <w:rsid w:val="00C51854"/>
    <w:pPr>
      <w:numPr>
        <w:ilvl w:val="6"/>
        <w:numId w:val="1"/>
      </w:numPr>
      <w:spacing w:before="240" w:after="60"/>
      <w:outlineLvl w:val="6"/>
    </w:pPr>
    <w:rPr>
      <w:rFonts w:ascii="Arial" w:eastAsia="Times New Roman" w:hAnsi="Arial" w:cs="Times New Roman"/>
      <w:szCs w:val="24"/>
      <w:lang w:eastAsia="de-DE"/>
    </w:rPr>
  </w:style>
  <w:style w:type="paragraph" w:styleId="berschrift8">
    <w:name w:val="heading 8"/>
    <w:basedOn w:val="Standard"/>
    <w:next w:val="Standard"/>
    <w:link w:val="berschrift8Zchn"/>
    <w:qFormat/>
    <w:rsid w:val="00C51854"/>
    <w:pPr>
      <w:numPr>
        <w:ilvl w:val="7"/>
        <w:numId w:val="1"/>
      </w:numPr>
      <w:spacing w:before="240" w:after="60"/>
      <w:outlineLvl w:val="7"/>
    </w:pPr>
    <w:rPr>
      <w:rFonts w:ascii="Arial" w:eastAsia="Times New Roman" w:hAnsi="Arial" w:cs="Times New Roman"/>
      <w:i/>
      <w:iCs/>
      <w:szCs w:val="24"/>
      <w:lang w:eastAsia="de-DE"/>
    </w:rPr>
  </w:style>
  <w:style w:type="paragraph" w:styleId="berschrift9">
    <w:name w:val="heading 9"/>
    <w:basedOn w:val="Standard"/>
    <w:next w:val="Standard"/>
    <w:link w:val="berschrift9Zchn"/>
    <w:qFormat/>
    <w:rsid w:val="00C51854"/>
    <w:pPr>
      <w:numPr>
        <w:ilvl w:val="8"/>
        <w:numId w:val="1"/>
      </w:numPr>
      <w:spacing w:before="240" w:after="60"/>
      <w:outlineLvl w:val="8"/>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Aufgaben">
    <w:name w:val="2_Aufgaben"/>
    <w:basedOn w:val="Standard"/>
    <w:link w:val="2AufgabenChar"/>
    <w:autoRedefine/>
    <w:rsid w:val="0048395A"/>
    <w:pPr>
      <w:tabs>
        <w:tab w:val="left" w:pos="4717"/>
      </w:tabs>
      <w:spacing w:before="120"/>
      <w:ind w:left="397"/>
    </w:pPr>
    <w:rPr>
      <w:rFonts w:ascii="Calibri" w:eastAsia="Times New Roman" w:hAnsi="Calibri" w:cs="Times New Roman"/>
      <w:lang w:eastAsia="de-DE"/>
    </w:rPr>
  </w:style>
  <w:style w:type="character" w:customStyle="1" w:styleId="2AufgabenChar">
    <w:name w:val="2_Aufgaben Char"/>
    <w:link w:val="2Aufgaben"/>
    <w:rsid w:val="0048395A"/>
    <w:rPr>
      <w:rFonts w:ascii="Calibri" w:eastAsia="Times New Roman" w:hAnsi="Calibri" w:cs="Times New Roman"/>
      <w:lang w:eastAsia="de-DE"/>
    </w:rPr>
  </w:style>
  <w:style w:type="paragraph" w:customStyle="1" w:styleId="3Aufgaben">
    <w:name w:val="3_Aufgaben"/>
    <w:basedOn w:val="Standard"/>
    <w:link w:val="3AufgabenZchn"/>
    <w:autoRedefine/>
    <w:rsid w:val="0048395A"/>
    <w:pPr>
      <w:tabs>
        <w:tab w:val="left" w:pos="3260"/>
        <w:tab w:val="left" w:pos="6169"/>
      </w:tabs>
      <w:spacing w:before="120"/>
      <w:ind w:left="397"/>
    </w:pPr>
    <w:rPr>
      <w:rFonts w:ascii="Calibri" w:eastAsia="Times New Roman" w:hAnsi="Calibri" w:cs="Times New Roman"/>
      <w:lang w:eastAsia="de-DE"/>
    </w:rPr>
  </w:style>
  <w:style w:type="character" w:customStyle="1" w:styleId="3AufgabenZchn">
    <w:name w:val="3_Aufgaben Zchn"/>
    <w:link w:val="3Aufgaben"/>
    <w:rsid w:val="0048395A"/>
    <w:rPr>
      <w:rFonts w:ascii="Calibri" w:eastAsia="Times New Roman" w:hAnsi="Calibri" w:cs="Times New Roman"/>
      <w:lang w:eastAsia="de-DE"/>
    </w:rPr>
  </w:style>
  <w:style w:type="paragraph" w:customStyle="1" w:styleId="6Aufgaben">
    <w:name w:val="6_Aufgaben"/>
    <w:basedOn w:val="Standard"/>
    <w:link w:val="6AufgabenChar"/>
    <w:autoRedefine/>
    <w:rsid w:val="0048395A"/>
    <w:pPr>
      <w:tabs>
        <w:tab w:val="left" w:pos="1809"/>
        <w:tab w:val="left" w:pos="3260"/>
        <w:tab w:val="left" w:pos="4717"/>
        <w:tab w:val="left" w:pos="6169"/>
        <w:tab w:val="left" w:pos="7620"/>
      </w:tabs>
      <w:spacing w:before="120"/>
      <w:ind w:left="397"/>
    </w:pPr>
    <w:rPr>
      <w:rFonts w:ascii="Calibri" w:eastAsia="Times New Roman" w:hAnsi="Calibri" w:cs="Times New Roman"/>
      <w:lang w:val="en-US" w:eastAsia="de-DE"/>
    </w:rPr>
  </w:style>
  <w:style w:type="character" w:customStyle="1" w:styleId="6AufgabenChar">
    <w:name w:val="6_Aufgaben Char"/>
    <w:link w:val="6Aufgaben"/>
    <w:rsid w:val="0048395A"/>
    <w:rPr>
      <w:rFonts w:ascii="Calibri" w:eastAsia="Times New Roman" w:hAnsi="Calibri" w:cs="Times New Roman"/>
      <w:lang w:val="en-US" w:eastAsia="de-DE"/>
    </w:rPr>
  </w:style>
  <w:style w:type="character" w:customStyle="1" w:styleId="berschrift1Zchn">
    <w:name w:val="Überschrift 1 Zchn"/>
    <w:basedOn w:val="Absatz-Standardschriftart"/>
    <w:link w:val="berschrift1"/>
    <w:rsid w:val="00C51854"/>
    <w:rPr>
      <w:rFonts w:ascii="Arial" w:eastAsia="Times New Roman" w:hAnsi="Arial" w:cs="Arial"/>
      <w:b/>
      <w:bCs/>
      <w:kern w:val="32"/>
      <w:sz w:val="32"/>
      <w:szCs w:val="32"/>
      <w:lang w:eastAsia="de-DE"/>
    </w:rPr>
  </w:style>
  <w:style w:type="character" w:customStyle="1" w:styleId="berschrift2Zchn">
    <w:name w:val="Überschrift 2 Zchn"/>
    <w:basedOn w:val="Absatz-Standardschriftart"/>
    <w:link w:val="berschrift2"/>
    <w:rsid w:val="00C51854"/>
    <w:rPr>
      <w:rFonts w:ascii="Arial" w:eastAsia="Times New Roman" w:hAnsi="Arial" w:cs="Arial"/>
      <w:b/>
      <w:bCs/>
      <w:i/>
      <w:iCs/>
      <w:sz w:val="28"/>
      <w:szCs w:val="28"/>
      <w:lang w:eastAsia="de-DE"/>
    </w:rPr>
  </w:style>
  <w:style w:type="character" w:customStyle="1" w:styleId="berschrift3Zchn">
    <w:name w:val="Überschrift 3 Zchn"/>
    <w:basedOn w:val="Absatz-Standardschriftart"/>
    <w:link w:val="berschrift3"/>
    <w:rsid w:val="00C51854"/>
    <w:rPr>
      <w:rFonts w:ascii="Arial" w:eastAsia="Times New Roman" w:hAnsi="Arial" w:cs="Arial"/>
      <w:b/>
      <w:bCs/>
      <w:sz w:val="26"/>
      <w:szCs w:val="26"/>
      <w:lang w:eastAsia="de-DE"/>
    </w:rPr>
  </w:style>
  <w:style w:type="character" w:customStyle="1" w:styleId="berschrift4Zchn">
    <w:name w:val="Überschrift 4 Zchn"/>
    <w:basedOn w:val="Absatz-Standardschriftart"/>
    <w:link w:val="berschrift4"/>
    <w:rsid w:val="00C51854"/>
    <w:rPr>
      <w:rFonts w:ascii="Arial" w:eastAsia="Times New Roman" w:hAnsi="Arial" w:cs="Times New Roman"/>
      <w:b/>
      <w:bCs/>
      <w:sz w:val="28"/>
      <w:szCs w:val="28"/>
      <w:lang w:eastAsia="de-DE"/>
    </w:rPr>
  </w:style>
  <w:style w:type="character" w:customStyle="1" w:styleId="berschrift5Zchn">
    <w:name w:val="Überschrift 5 Zchn"/>
    <w:basedOn w:val="Absatz-Standardschriftart"/>
    <w:link w:val="berschrift5"/>
    <w:rsid w:val="00C51854"/>
    <w:rPr>
      <w:rFonts w:ascii="Arial" w:eastAsia="Times New Roman" w:hAnsi="Arial" w:cs="Times New Roman"/>
      <w:b/>
      <w:bCs/>
      <w:i/>
      <w:iCs/>
      <w:sz w:val="26"/>
      <w:szCs w:val="26"/>
      <w:lang w:eastAsia="de-DE"/>
    </w:rPr>
  </w:style>
  <w:style w:type="character" w:customStyle="1" w:styleId="berschrift6Zchn">
    <w:name w:val="Überschrift 6 Zchn"/>
    <w:basedOn w:val="Absatz-Standardschriftart"/>
    <w:link w:val="berschrift6"/>
    <w:rsid w:val="00C51854"/>
    <w:rPr>
      <w:rFonts w:ascii="Arial" w:eastAsia="Times New Roman" w:hAnsi="Arial" w:cs="Times New Roman"/>
      <w:b/>
      <w:bCs/>
      <w:lang w:eastAsia="de-DE"/>
    </w:rPr>
  </w:style>
  <w:style w:type="character" w:customStyle="1" w:styleId="berschrift7Zchn">
    <w:name w:val="Überschrift 7 Zchn"/>
    <w:basedOn w:val="Absatz-Standardschriftart"/>
    <w:link w:val="berschrift7"/>
    <w:rsid w:val="00C51854"/>
    <w:rPr>
      <w:rFonts w:ascii="Arial" w:eastAsia="Times New Roman" w:hAnsi="Arial" w:cs="Times New Roman"/>
      <w:szCs w:val="24"/>
      <w:lang w:eastAsia="de-DE"/>
    </w:rPr>
  </w:style>
  <w:style w:type="character" w:customStyle="1" w:styleId="berschrift8Zchn">
    <w:name w:val="Überschrift 8 Zchn"/>
    <w:basedOn w:val="Absatz-Standardschriftart"/>
    <w:link w:val="berschrift8"/>
    <w:rsid w:val="00C51854"/>
    <w:rPr>
      <w:rFonts w:ascii="Arial" w:eastAsia="Times New Roman" w:hAnsi="Arial" w:cs="Times New Roman"/>
      <w:i/>
      <w:iCs/>
      <w:szCs w:val="24"/>
      <w:lang w:eastAsia="de-DE"/>
    </w:rPr>
  </w:style>
  <w:style w:type="character" w:customStyle="1" w:styleId="berschrift9Zchn">
    <w:name w:val="Überschrift 9 Zchn"/>
    <w:basedOn w:val="Absatz-Standardschriftart"/>
    <w:link w:val="berschrift9"/>
    <w:rsid w:val="00C51854"/>
    <w:rPr>
      <w:rFonts w:ascii="Arial" w:eastAsia="Times New Roman" w:hAnsi="Arial" w:cs="Arial"/>
      <w:lang w:eastAsia="de-DE"/>
    </w:rPr>
  </w:style>
  <w:style w:type="paragraph" w:styleId="Kopfzeile">
    <w:name w:val="header"/>
    <w:basedOn w:val="Standard"/>
    <w:link w:val="KopfzeileZchn"/>
    <w:uiPriority w:val="99"/>
    <w:rsid w:val="00C51854"/>
    <w:pPr>
      <w:tabs>
        <w:tab w:val="center" w:pos="4536"/>
        <w:tab w:val="right" w:pos="9072"/>
      </w:tabs>
      <w:spacing w:before="120"/>
    </w:pPr>
    <w:rPr>
      <w:rFonts w:ascii="Calibri" w:eastAsia="Times New Roman" w:hAnsi="Calibri" w:cs="Times New Roman"/>
      <w:szCs w:val="24"/>
      <w:lang w:eastAsia="de-DE"/>
    </w:rPr>
  </w:style>
  <w:style w:type="character" w:customStyle="1" w:styleId="KopfzeileZchn">
    <w:name w:val="Kopfzeile Zchn"/>
    <w:basedOn w:val="Absatz-Standardschriftart"/>
    <w:link w:val="Kopfzeile"/>
    <w:uiPriority w:val="99"/>
    <w:rsid w:val="00C51854"/>
    <w:rPr>
      <w:rFonts w:ascii="Calibri" w:eastAsia="Times New Roman" w:hAnsi="Calibri" w:cs="Times New Roman"/>
      <w:szCs w:val="24"/>
      <w:lang w:eastAsia="de-DE"/>
    </w:rPr>
  </w:style>
  <w:style w:type="paragraph" w:styleId="Funotentext">
    <w:name w:val="footnote text"/>
    <w:basedOn w:val="Standard"/>
    <w:link w:val="FunotentextZchn"/>
    <w:semiHidden/>
    <w:rsid w:val="00C51854"/>
    <w:pPr>
      <w:spacing w:before="120"/>
    </w:pPr>
    <w:rPr>
      <w:rFonts w:ascii="Calibri" w:eastAsia="Times New Roman" w:hAnsi="Calibri" w:cs="Times New Roman"/>
      <w:sz w:val="20"/>
      <w:szCs w:val="20"/>
      <w:lang w:eastAsia="de-DE"/>
    </w:rPr>
  </w:style>
  <w:style w:type="character" w:customStyle="1" w:styleId="FunotentextZchn">
    <w:name w:val="Fußnotentext Zchn"/>
    <w:basedOn w:val="Absatz-Standardschriftart"/>
    <w:link w:val="Funotentext"/>
    <w:semiHidden/>
    <w:rsid w:val="00C51854"/>
    <w:rPr>
      <w:rFonts w:ascii="Calibri" w:eastAsia="Times New Roman" w:hAnsi="Calibri" w:cs="Times New Roman"/>
      <w:sz w:val="20"/>
      <w:szCs w:val="20"/>
      <w:lang w:eastAsia="de-DE"/>
    </w:rPr>
  </w:style>
  <w:style w:type="character" w:styleId="Funotenzeichen">
    <w:name w:val="footnote reference"/>
    <w:semiHidden/>
    <w:rsid w:val="00C51854"/>
    <w:rPr>
      <w:vertAlign w:val="superscript"/>
    </w:rPr>
  </w:style>
  <w:style w:type="character" w:styleId="Seitenzahl">
    <w:name w:val="page number"/>
    <w:basedOn w:val="Absatz-Standardschriftart"/>
    <w:rsid w:val="00C51854"/>
  </w:style>
  <w:style w:type="paragraph" w:customStyle="1" w:styleId="Beispiel">
    <w:name w:val="Beispiel"/>
    <w:basedOn w:val="Standard"/>
    <w:qFormat/>
    <w:rsid w:val="00C51854"/>
    <w:pPr>
      <w:spacing w:before="120" w:after="120"/>
      <w:ind w:left="284" w:right="284"/>
    </w:pPr>
    <w:rPr>
      <w:rFonts w:ascii="Calibri" w:eastAsia="Times New Roman" w:hAnsi="Calibri" w:cs="Times New Roman"/>
      <w:szCs w:val="24"/>
      <w:lang w:eastAsia="de-DE"/>
    </w:rPr>
  </w:style>
  <w:style w:type="paragraph" w:styleId="Inhaltsverzeichnisberschrift">
    <w:name w:val="TOC Heading"/>
    <w:basedOn w:val="berschrift1"/>
    <w:next w:val="Standard"/>
    <w:uiPriority w:val="39"/>
    <w:unhideWhenUsed/>
    <w:qFormat/>
    <w:rsid w:val="00270BA8"/>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Verzeichnis1">
    <w:name w:val="toc 1"/>
    <w:basedOn w:val="Standard"/>
    <w:next w:val="Standard"/>
    <w:autoRedefine/>
    <w:uiPriority w:val="39"/>
    <w:unhideWhenUsed/>
    <w:rsid w:val="00270BA8"/>
    <w:pPr>
      <w:spacing w:after="100"/>
    </w:pPr>
  </w:style>
  <w:style w:type="paragraph" w:styleId="Verzeichnis2">
    <w:name w:val="toc 2"/>
    <w:basedOn w:val="Standard"/>
    <w:next w:val="Standard"/>
    <w:autoRedefine/>
    <w:uiPriority w:val="39"/>
    <w:unhideWhenUsed/>
    <w:rsid w:val="00270BA8"/>
    <w:pPr>
      <w:spacing w:after="100"/>
      <w:ind w:left="220"/>
    </w:pPr>
  </w:style>
  <w:style w:type="character" w:styleId="Hyperlink">
    <w:name w:val="Hyperlink"/>
    <w:basedOn w:val="Absatz-Standardschriftart"/>
    <w:uiPriority w:val="99"/>
    <w:unhideWhenUsed/>
    <w:rsid w:val="00270B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oleObject" Target="embeddings/oleObject21.bin"/><Relationship Id="rId63" Type="http://schemas.openxmlformats.org/officeDocument/2006/relationships/oleObject" Target="embeddings/oleObject31.bin"/><Relationship Id="rId68" Type="http://schemas.openxmlformats.org/officeDocument/2006/relationships/oleObject" Target="embeddings/oleObject35.bin"/><Relationship Id="rId84" Type="http://schemas.openxmlformats.org/officeDocument/2006/relationships/fontTable" Target="fontTable.xml"/><Relationship Id="rId16" Type="http://schemas.openxmlformats.org/officeDocument/2006/relationships/oleObject" Target="embeddings/oleObject5.bin"/><Relationship Id="rId11" Type="http://schemas.openxmlformats.org/officeDocument/2006/relationships/oleObject" Target="embeddings/oleObject2.bin"/><Relationship Id="rId32" Type="http://schemas.openxmlformats.org/officeDocument/2006/relationships/image" Target="media/image13.png"/><Relationship Id="rId37" Type="http://schemas.openxmlformats.org/officeDocument/2006/relationships/oleObject" Target="embeddings/oleObject13.bin"/><Relationship Id="rId53" Type="http://schemas.openxmlformats.org/officeDocument/2006/relationships/oleObject" Target="embeddings/oleObject25.bin"/><Relationship Id="rId58" Type="http://schemas.openxmlformats.org/officeDocument/2006/relationships/oleObject" Target="embeddings/oleObject28.bin"/><Relationship Id="rId74" Type="http://schemas.openxmlformats.org/officeDocument/2006/relationships/image" Target="media/image27.wmf"/><Relationship Id="rId79" Type="http://schemas.openxmlformats.org/officeDocument/2006/relationships/image" Target="media/image28.wmf"/><Relationship Id="rId5" Type="http://schemas.openxmlformats.org/officeDocument/2006/relationships/webSettings" Target="webSettings.xml"/><Relationship Id="rId19" Type="http://schemas.openxmlformats.org/officeDocument/2006/relationships/image" Target="media/image6.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6.png"/><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image" Target="media/image23.wmf"/><Relationship Id="rId64" Type="http://schemas.openxmlformats.org/officeDocument/2006/relationships/image" Target="media/image26.wmf"/><Relationship Id="rId69" Type="http://schemas.openxmlformats.org/officeDocument/2006/relationships/oleObject" Target="embeddings/oleObject36.bin"/><Relationship Id="rId77" Type="http://schemas.openxmlformats.org/officeDocument/2006/relationships/oleObject" Target="embeddings/oleObject43.bin"/><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oleObject" Target="embeddings/oleObject39.bin"/><Relationship Id="rId80" Type="http://schemas.openxmlformats.org/officeDocument/2006/relationships/oleObject" Target="embeddings/oleObject45.bin"/><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image" Target="media/image14.png"/><Relationship Id="rId38" Type="http://schemas.openxmlformats.org/officeDocument/2006/relationships/image" Target="media/image18.wmf"/><Relationship Id="rId46" Type="http://schemas.openxmlformats.org/officeDocument/2006/relationships/image" Target="media/image19.wmf"/><Relationship Id="rId59" Type="http://schemas.openxmlformats.org/officeDocument/2006/relationships/oleObject" Target="embeddings/oleObject29.bin"/><Relationship Id="rId67" Type="http://schemas.openxmlformats.org/officeDocument/2006/relationships/oleObject" Target="embeddings/oleObject34.bin"/><Relationship Id="rId20" Type="http://schemas.openxmlformats.org/officeDocument/2006/relationships/oleObject" Target="embeddings/oleObject7.bin"/><Relationship Id="rId41" Type="http://schemas.openxmlformats.org/officeDocument/2006/relationships/oleObject" Target="embeddings/oleObject16.bin"/><Relationship Id="rId54" Type="http://schemas.openxmlformats.org/officeDocument/2006/relationships/image" Target="media/image22.wmf"/><Relationship Id="rId62" Type="http://schemas.openxmlformats.org/officeDocument/2006/relationships/image" Target="media/image25.wmf"/><Relationship Id="rId70" Type="http://schemas.openxmlformats.org/officeDocument/2006/relationships/oleObject" Target="embeddings/oleObject37.bin"/><Relationship Id="rId75" Type="http://schemas.openxmlformats.org/officeDocument/2006/relationships/oleObject" Target="embeddings/oleObject41.bin"/><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emf"/><Relationship Id="rId28" Type="http://schemas.openxmlformats.org/officeDocument/2006/relationships/image" Target="media/image11.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7.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1.wmf"/><Relationship Id="rId60" Type="http://schemas.openxmlformats.org/officeDocument/2006/relationships/image" Target="media/image24.wmf"/><Relationship Id="rId65" Type="http://schemas.openxmlformats.org/officeDocument/2006/relationships/oleObject" Target="embeddings/oleObject32.bin"/><Relationship Id="rId73" Type="http://schemas.openxmlformats.org/officeDocument/2006/relationships/oleObject" Target="embeddings/oleObject40.bin"/><Relationship Id="rId78" Type="http://schemas.openxmlformats.org/officeDocument/2006/relationships/oleObject" Target="embeddings/oleObject44.bin"/><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oleObject" Target="embeddings/oleObject14.bin"/><Relationship Id="rId34" Type="http://schemas.openxmlformats.org/officeDocument/2006/relationships/image" Target="media/image15.png"/><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oleObject" Target="embeddings/oleObject42.bin"/><Relationship Id="rId7" Type="http://schemas.openxmlformats.org/officeDocument/2006/relationships/endnotes" Target="endnotes.xml"/><Relationship Id="rId71" Type="http://schemas.openxmlformats.org/officeDocument/2006/relationships/oleObject" Target="embeddings/oleObject38.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5.bin"/><Relationship Id="rId45" Type="http://schemas.openxmlformats.org/officeDocument/2006/relationships/oleObject" Target="embeddings/oleObject20.bin"/><Relationship Id="rId66" Type="http://schemas.openxmlformats.org/officeDocument/2006/relationships/oleObject" Target="embeddings/oleObject33.bin"/><Relationship Id="rId61" Type="http://schemas.openxmlformats.org/officeDocument/2006/relationships/oleObject" Target="embeddings/oleObject30.bin"/><Relationship Id="rId82"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93F21-0DF6-4431-8B5F-32AFB4C04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10569</Words>
  <Characters>66586</Characters>
  <Application>Microsoft Office Word</Application>
  <DocSecurity>0</DocSecurity>
  <Lines>554</Lines>
  <Paragraphs>154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Hans-Dieter Sill</dc:creator>
  <cp:lastModifiedBy>admin-sill</cp:lastModifiedBy>
  <cp:revision>7</cp:revision>
  <cp:lastPrinted>2019-04-04T19:25:00Z</cp:lastPrinted>
  <dcterms:created xsi:type="dcterms:W3CDTF">2019-02-24T15:25:00Z</dcterms:created>
  <dcterms:modified xsi:type="dcterms:W3CDTF">2019-04-04T19:25:00Z</dcterms:modified>
</cp:coreProperties>
</file>